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724"/>
        <w:gridCol w:w="6"/>
      </w:tblGrid>
      <w:tr w:rsidR="00C71130" w:rsidRPr="00A3792B" w:rsidTr="0003531B">
        <w:tblPrEx>
          <w:tblCellMar>
            <w:top w:w="0" w:type="dxa"/>
            <w:left w:w="0" w:type="dxa"/>
            <w:bottom w:w="0" w:type="dxa"/>
            <w:right w:w="0" w:type="dxa"/>
          </w:tblCellMar>
        </w:tblPrEx>
        <w:trPr>
          <w:cantSplit/>
          <w:trHeight w:hRule="exact" w:val="1926"/>
        </w:trPr>
        <w:tc>
          <w:tcPr>
            <w:tcW w:w="0" w:type="auto"/>
            <w:vMerge w:val="restart"/>
            <w:tcBorders>
              <w:top w:val="nil"/>
              <w:left w:val="nil"/>
              <w:bottom w:val="nil"/>
              <w:right w:val="nil"/>
            </w:tcBorders>
            <w:vAlign w:val="center"/>
          </w:tcPr>
          <w:p w:rsidR="00C71130" w:rsidRPr="00A3792B" w:rsidRDefault="00C71130" w:rsidP="0003531B">
            <w:pPr>
              <w:kinsoku w:val="0"/>
              <w:overflowPunct w:val="0"/>
              <w:autoSpaceDE/>
              <w:autoSpaceDN/>
              <w:adjustRightInd/>
              <w:spacing w:before="294" w:line="230" w:lineRule="exact"/>
              <w:textAlignment w:val="baseline"/>
              <w:rPr>
                <w:rFonts w:ascii="Arial" w:hAnsi="Arial" w:cs="Arial"/>
              </w:rPr>
            </w:pPr>
            <w:r>
              <w:rPr>
                <w:rFonts w:ascii="Arial" w:hAnsi="Arial" w:cs="Arial"/>
              </w:rPr>
              <w:t>Hessischer Volleyball-Verband</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Klassenleiterin</w:t>
            </w:r>
          </w:p>
          <w:p w:rsidR="00C71130" w:rsidRPr="00A3792B" w:rsidRDefault="00C71130" w:rsidP="0003531B">
            <w:pPr>
              <w:kinsoku w:val="0"/>
              <w:overflowPunct w:val="0"/>
              <w:autoSpaceDE/>
              <w:autoSpaceDN/>
              <w:adjustRightInd/>
              <w:spacing w:line="226" w:lineRule="exact"/>
              <w:textAlignment w:val="baseline"/>
              <w:rPr>
                <w:rFonts w:ascii="Arial" w:hAnsi="Arial" w:cs="Arial"/>
              </w:rPr>
            </w:pPr>
            <w:r>
              <w:rPr>
                <w:rFonts w:ascii="Arial" w:hAnsi="Arial" w:cs="Arial"/>
              </w:rPr>
              <w:t>Jutta Nungesser</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August-Bebel-Str. 60</w:t>
            </w:r>
          </w:p>
          <w:p w:rsidR="00C71130" w:rsidRPr="00A3792B" w:rsidRDefault="00C71130" w:rsidP="0003531B">
            <w:pPr>
              <w:kinsoku w:val="0"/>
              <w:overflowPunct w:val="0"/>
              <w:autoSpaceDE/>
              <w:autoSpaceDN/>
              <w:adjustRightInd/>
              <w:spacing w:line="230" w:lineRule="exact"/>
              <w:textAlignment w:val="baseline"/>
              <w:rPr>
                <w:rFonts w:ascii="Arial" w:hAnsi="Arial" w:cs="Arial"/>
              </w:rPr>
            </w:pPr>
            <w:r>
              <w:rPr>
                <w:rFonts w:ascii="Arial" w:hAnsi="Arial" w:cs="Arial"/>
              </w:rPr>
              <w:t>64347 Griesheim</w:t>
            </w:r>
          </w:p>
          <w:p w:rsidR="00C71130" w:rsidRPr="00A3792B" w:rsidRDefault="00C71130" w:rsidP="0003531B">
            <w:pPr>
              <w:kinsoku w:val="0"/>
              <w:overflowPunct w:val="0"/>
              <w:autoSpaceDE/>
              <w:autoSpaceDN/>
              <w:adjustRightInd/>
              <w:spacing w:before="1" w:line="230" w:lineRule="exact"/>
              <w:textAlignment w:val="baseline"/>
              <w:rPr>
                <w:rFonts w:ascii="Arial" w:hAnsi="Arial" w:cs="Arial"/>
              </w:rPr>
            </w:pPr>
            <w:r w:rsidRPr="00A3792B">
              <w:rPr>
                <w:rFonts w:ascii="Arial" w:hAnsi="Arial" w:cs="Arial"/>
              </w:rPr>
              <w:t xml:space="preserve">Tel. </w:t>
            </w:r>
            <w:r>
              <w:rPr>
                <w:rFonts w:ascii="Arial" w:hAnsi="Arial" w:cs="Arial"/>
              </w:rPr>
              <w:t>06155-3797</w:t>
            </w:r>
          </w:p>
          <w:p w:rsidR="00C71130" w:rsidRPr="00A3792B" w:rsidRDefault="00C71130" w:rsidP="0003531B">
            <w:pPr>
              <w:kinsoku w:val="0"/>
              <w:overflowPunct w:val="0"/>
              <w:autoSpaceDE/>
              <w:autoSpaceDN/>
              <w:adjustRightInd/>
              <w:spacing w:after="220" w:line="230" w:lineRule="exact"/>
              <w:textAlignment w:val="baseline"/>
              <w:rPr>
                <w:rFonts w:ascii="Arial" w:hAnsi="Arial" w:cs="Arial"/>
              </w:rPr>
            </w:pPr>
            <w:r w:rsidRPr="00A3792B">
              <w:rPr>
                <w:rFonts w:ascii="Arial" w:hAnsi="Arial" w:cs="Arial"/>
              </w:rPr>
              <w:t xml:space="preserve"> </w:t>
            </w:r>
          </w:p>
        </w:tc>
        <w:tc>
          <w:tcPr>
            <w:tcW w:w="0" w:type="auto"/>
            <w:tcBorders>
              <w:top w:val="nil"/>
              <w:left w:val="nil"/>
              <w:bottom w:val="nil"/>
              <w:right w:val="nil"/>
            </w:tcBorders>
          </w:tcPr>
          <w:p w:rsidR="00C71130" w:rsidRPr="00A3792B" w:rsidRDefault="00C71130" w:rsidP="0003531B">
            <w:pPr>
              <w:kinsoku w:val="0"/>
              <w:overflowPunct w:val="0"/>
              <w:autoSpaceDE/>
              <w:autoSpaceDN/>
              <w:adjustRightInd/>
              <w:spacing w:before="6"/>
              <w:ind w:right="5"/>
              <w:jc w:val="center"/>
              <w:textAlignment w:val="baseline"/>
              <w:rPr>
                <w:rFonts w:ascii="Arial" w:hAnsi="Arial" w:cs="Arial"/>
              </w:rPr>
            </w:pPr>
          </w:p>
        </w:tc>
      </w:tr>
      <w:tr w:rsidR="00C71130" w:rsidRPr="00A3792B" w:rsidTr="0003531B">
        <w:tblPrEx>
          <w:tblCellMar>
            <w:top w:w="0" w:type="dxa"/>
            <w:left w:w="0" w:type="dxa"/>
            <w:bottom w:w="0" w:type="dxa"/>
            <w:right w:w="0" w:type="dxa"/>
          </w:tblCellMar>
        </w:tblPrEx>
        <w:trPr>
          <w:cantSplit/>
          <w:trHeight w:hRule="exact" w:val="433"/>
        </w:trPr>
        <w:tc>
          <w:tcPr>
            <w:tcW w:w="0" w:type="auto"/>
            <w:vMerge/>
            <w:tcBorders>
              <w:top w:val="nil"/>
              <w:left w:val="nil"/>
              <w:bottom w:val="nil"/>
              <w:right w:val="nil"/>
            </w:tcBorders>
            <w:vAlign w:val="center"/>
          </w:tcPr>
          <w:p w:rsidR="00C71130" w:rsidRPr="00A3792B" w:rsidRDefault="00C71130" w:rsidP="0003531B">
            <w:pPr>
              <w:kinsoku w:val="0"/>
              <w:overflowPunct w:val="0"/>
              <w:autoSpaceDE/>
              <w:autoSpaceDN/>
              <w:adjustRightInd/>
              <w:textAlignment w:val="baseline"/>
              <w:rPr>
                <w:rFonts w:ascii="Arial" w:hAnsi="Arial" w:cs="Arial"/>
              </w:rPr>
            </w:pPr>
          </w:p>
        </w:tc>
        <w:tc>
          <w:tcPr>
            <w:tcW w:w="0" w:type="auto"/>
            <w:tcBorders>
              <w:top w:val="nil"/>
              <w:left w:val="nil"/>
              <w:bottom w:val="nil"/>
              <w:right w:val="nil"/>
            </w:tcBorders>
          </w:tcPr>
          <w:p w:rsidR="00C71130" w:rsidRPr="00A3792B" w:rsidRDefault="00C71130" w:rsidP="0003531B">
            <w:pPr>
              <w:kinsoku w:val="0"/>
              <w:overflowPunct w:val="0"/>
              <w:autoSpaceDE/>
              <w:autoSpaceDN/>
              <w:adjustRightInd/>
              <w:spacing w:before="204" w:line="222" w:lineRule="exact"/>
              <w:ind w:right="562"/>
              <w:jc w:val="right"/>
              <w:textAlignment w:val="baseline"/>
              <w:rPr>
                <w:rFonts w:ascii="Arial" w:hAnsi="Arial" w:cs="Arial"/>
              </w:rPr>
            </w:pPr>
          </w:p>
        </w:tc>
      </w:tr>
    </w:tbl>
    <w:p w:rsidR="00C71130" w:rsidRDefault="00C71130" w:rsidP="00C71130">
      <w:pPr>
        <w:kinsoku w:val="0"/>
        <w:overflowPunct w:val="0"/>
        <w:autoSpaceDE/>
        <w:autoSpaceDN/>
        <w:adjustRightInd/>
        <w:spacing w:before="4" w:line="230" w:lineRule="exact"/>
        <w:ind w:left="3816" w:right="558" w:firstLine="144"/>
        <w:jc w:val="right"/>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TIME \@ "dd.MM.yyyy" </w:instrText>
      </w:r>
      <w:r>
        <w:rPr>
          <w:rFonts w:ascii="Arial" w:hAnsi="Arial" w:cs="Arial"/>
        </w:rPr>
        <w:fldChar w:fldCharType="separate"/>
      </w:r>
      <w:r>
        <w:rPr>
          <w:rFonts w:ascii="Arial" w:hAnsi="Arial" w:cs="Arial"/>
          <w:noProof/>
        </w:rPr>
        <w:t>25.06.2019</w:t>
      </w:r>
      <w:r>
        <w:rPr>
          <w:rFonts w:ascii="Arial" w:hAnsi="Arial" w:cs="Arial"/>
        </w:rPr>
        <w:fldChar w:fldCharType="end"/>
      </w:r>
    </w:p>
    <w:p w:rsidR="00C71130" w:rsidRPr="00A3792B" w:rsidRDefault="00C71130" w:rsidP="00C71130">
      <w:pPr>
        <w:kinsoku w:val="0"/>
        <w:overflowPunct w:val="0"/>
        <w:autoSpaceDE/>
        <w:autoSpaceDN/>
        <w:adjustRightInd/>
        <w:spacing w:before="4" w:line="230" w:lineRule="exact"/>
        <w:ind w:left="3816" w:firstLine="142"/>
        <w:jc w:val="both"/>
        <w:textAlignment w:val="baseline"/>
        <w:rPr>
          <w:rFonts w:ascii="Arial" w:hAnsi="Arial" w:cs="Arial"/>
        </w:rPr>
      </w:pPr>
      <w:r>
        <w:rPr>
          <w:noProof/>
        </w:rPr>
        <w:drawing>
          <wp:anchor distT="0" distB="0" distL="114300" distR="114300" simplePos="0" relativeHeight="251659264" behindDoc="0" locked="0" layoutInCell="1" allowOverlap="1">
            <wp:simplePos x="0" y="0"/>
            <wp:positionH relativeFrom="margin">
              <wp:posOffset>3919220</wp:posOffset>
            </wp:positionH>
            <wp:positionV relativeFrom="margin">
              <wp:posOffset>132080</wp:posOffset>
            </wp:positionV>
            <wp:extent cx="2160270" cy="941070"/>
            <wp:effectExtent l="0" t="0" r="0" b="0"/>
            <wp:wrapSquare wrapText="bothSides"/>
            <wp:docPr id="1" name="Grafik 1" descr="HVV-logo-2017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V-logo-2017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2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2B">
        <w:rPr>
          <w:rFonts w:ascii="Arial" w:hAnsi="Arial" w:cs="Arial"/>
        </w:rPr>
        <w:t xml:space="preserve">1. </w:t>
      </w:r>
      <w:r>
        <w:rPr>
          <w:rFonts w:ascii="Arial" w:hAnsi="Arial" w:cs="Arial"/>
        </w:rPr>
        <w:t>R</w:t>
      </w:r>
      <w:r w:rsidRPr="00A3792B">
        <w:rPr>
          <w:rFonts w:ascii="Arial" w:hAnsi="Arial" w:cs="Arial"/>
        </w:rPr>
        <w:t xml:space="preserve">undschreiben  </w:t>
      </w:r>
    </w:p>
    <w:p w:rsidR="00C71130" w:rsidRPr="00A3792B" w:rsidRDefault="00C71130" w:rsidP="00C71130">
      <w:pPr>
        <w:kinsoku w:val="0"/>
        <w:overflowPunct w:val="0"/>
        <w:autoSpaceDE/>
        <w:autoSpaceDN/>
        <w:adjustRightInd/>
        <w:spacing w:before="240" w:line="230" w:lineRule="exact"/>
        <w:textAlignment w:val="baseline"/>
        <w:rPr>
          <w:rFonts w:ascii="Arial" w:hAnsi="Arial" w:cs="Arial"/>
          <w:spacing w:val="-1"/>
        </w:rPr>
      </w:pPr>
      <w:r w:rsidRPr="00A3792B">
        <w:rPr>
          <w:rFonts w:ascii="Arial" w:hAnsi="Arial" w:cs="Arial"/>
          <w:spacing w:val="-1"/>
        </w:rPr>
        <w:t>Liebe Volleyballfreunde,</w:t>
      </w:r>
    </w:p>
    <w:p w:rsidR="00C71130" w:rsidRDefault="00C71130" w:rsidP="00C71130">
      <w:pPr>
        <w:kinsoku w:val="0"/>
        <w:overflowPunct w:val="0"/>
        <w:autoSpaceDE/>
        <w:autoSpaceDN/>
        <w:adjustRightInd/>
        <w:spacing w:before="230" w:line="230" w:lineRule="exact"/>
        <w:textAlignment w:val="baseline"/>
        <w:rPr>
          <w:rFonts w:ascii="Arial" w:hAnsi="Arial" w:cs="Arial"/>
        </w:rPr>
      </w:pPr>
      <w:r w:rsidRPr="00A3792B">
        <w:rPr>
          <w:rFonts w:ascii="Arial" w:hAnsi="Arial" w:cs="Arial"/>
        </w:rPr>
        <w:t>ich</w:t>
      </w:r>
      <w:r>
        <w:rPr>
          <w:rFonts w:ascii="Arial" w:hAnsi="Arial" w:cs="Arial"/>
        </w:rPr>
        <w:t xml:space="preserve"> begrüße Euch zur Spielrunde </w:t>
      </w:r>
      <w:r w:rsidRPr="00A3792B">
        <w:rPr>
          <w:rFonts w:ascii="Arial" w:hAnsi="Arial" w:cs="Arial"/>
        </w:rPr>
        <w:t>201</w:t>
      </w:r>
      <w:r>
        <w:rPr>
          <w:rFonts w:ascii="Arial" w:hAnsi="Arial" w:cs="Arial"/>
        </w:rPr>
        <w:t>9</w:t>
      </w:r>
      <w:r>
        <w:rPr>
          <w:rFonts w:ascii="Arial" w:hAnsi="Arial" w:cs="Arial"/>
        </w:rPr>
        <w:t>/20</w:t>
      </w:r>
    </w:p>
    <w:p w:rsidR="00C71130" w:rsidRPr="00A3792B" w:rsidRDefault="00C71130" w:rsidP="00C71130">
      <w:pPr>
        <w:numPr>
          <w:ilvl w:val="12"/>
          <w:numId w:val="0"/>
        </w:numPr>
        <w:rPr>
          <w:rFonts w:ascii="Arial" w:hAnsi="Arial" w:cs="Arial"/>
        </w:rPr>
      </w:pPr>
      <w:r w:rsidRPr="0036117B">
        <w:rPr>
          <w:rFonts w:ascii="Arial" w:hAnsi="Arial" w:cs="Arial"/>
        </w:rPr>
        <w:t>Wie jedes Jahr, im Folgenden wieder die üblichen</w:t>
      </w:r>
      <w:r>
        <w:rPr>
          <w:rFonts w:ascii="Arial" w:hAnsi="Arial" w:cs="Arial"/>
        </w:rPr>
        <w:t>, aber wichtigen</w:t>
      </w:r>
      <w:r w:rsidRPr="0036117B">
        <w:rPr>
          <w:rFonts w:ascii="Arial" w:hAnsi="Arial" w:cs="Arial"/>
        </w:rPr>
        <w:t xml:space="preserve"> Hinweise und Anmerkungen</w:t>
      </w:r>
      <w:r>
        <w:rPr>
          <w:rFonts w:ascii="Arial" w:hAnsi="Arial" w:cs="Arial"/>
        </w:rPr>
        <w:t xml:space="preserve"> </w:t>
      </w:r>
      <w:r w:rsidRPr="0036117B">
        <w:rPr>
          <w:rFonts w:ascii="Arial" w:hAnsi="Arial" w:cs="Arial"/>
        </w:rPr>
        <w:t>zur Saison, mit der Bitte um besondere Beachtung:</w:t>
      </w:r>
    </w:p>
    <w:p w:rsidR="00C71130" w:rsidRPr="00A3792B" w:rsidRDefault="00C71130" w:rsidP="00C71130">
      <w:pPr>
        <w:kinsoku w:val="0"/>
        <w:overflowPunct w:val="0"/>
        <w:autoSpaceDE/>
        <w:autoSpaceDN/>
        <w:adjustRightInd/>
        <w:spacing w:before="240" w:line="230" w:lineRule="exact"/>
        <w:jc w:val="both"/>
        <w:textAlignment w:val="baseline"/>
        <w:rPr>
          <w:rFonts w:ascii="Arial" w:hAnsi="Arial" w:cs="Arial"/>
          <w:b/>
          <w:spacing w:val="4"/>
        </w:rPr>
      </w:pPr>
      <w:r w:rsidRPr="00A3792B">
        <w:rPr>
          <w:rFonts w:ascii="Arial" w:hAnsi="Arial" w:cs="Arial"/>
          <w:b/>
          <w:spacing w:val="4"/>
        </w:rPr>
        <w:t>Spielplan:</w:t>
      </w:r>
    </w:p>
    <w:p w:rsidR="00C71130" w:rsidRPr="00A3792B" w:rsidRDefault="00C71130" w:rsidP="00C71130">
      <w:pPr>
        <w:kinsoku w:val="0"/>
        <w:overflowPunct w:val="0"/>
        <w:autoSpaceDE/>
        <w:autoSpaceDN/>
        <w:adjustRightInd/>
        <w:spacing w:line="229" w:lineRule="exact"/>
        <w:ind w:right="576"/>
        <w:jc w:val="both"/>
        <w:textAlignment w:val="baseline"/>
        <w:rPr>
          <w:rFonts w:ascii="Arial" w:hAnsi="Arial" w:cs="Arial"/>
        </w:rPr>
      </w:pPr>
      <w:r w:rsidRPr="00A3792B">
        <w:rPr>
          <w:rFonts w:ascii="Arial" w:hAnsi="Arial" w:cs="Arial"/>
        </w:rPr>
        <w:t xml:space="preserve">Der anhängende Spielplan enthält die Spielwochenenden mit den Spielpaarungen </w:t>
      </w:r>
      <w:r>
        <w:rPr>
          <w:rFonts w:ascii="Arial" w:hAnsi="Arial" w:cs="Arial"/>
        </w:rPr>
        <w:t>und</w:t>
      </w:r>
      <w:r w:rsidRPr="00A3792B">
        <w:rPr>
          <w:rFonts w:ascii="Arial" w:hAnsi="Arial" w:cs="Arial"/>
        </w:rPr>
        <w:t xml:space="preserve"> d</w:t>
      </w:r>
      <w:r>
        <w:rPr>
          <w:rFonts w:ascii="Arial" w:hAnsi="Arial" w:cs="Arial"/>
        </w:rPr>
        <w:t>en</w:t>
      </w:r>
      <w:r w:rsidRPr="00A3792B">
        <w:rPr>
          <w:rFonts w:ascii="Arial" w:hAnsi="Arial" w:cs="Arial"/>
        </w:rPr>
        <w:t xml:space="preserve"> ID-Nummern</w:t>
      </w:r>
      <w:r>
        <w:rPr>
          <w:rFonts w:ascii="Arial" w:hAnsi="Arial" w:cs="Arial"/>
        </w:rPr>
        <w:t xml:space="preserve"> (</w:t>
      </w:r>
      <w:proofErr w:type="spellStart"/>
      <w:r>
        <w:rPr>
          <w:rFonts w:ascii="Arial" w:hAnsi="Arial" w:cs="Arial"/>
        </w:rPr>
        <w:t>ID’s</w:t>
      </w:r>
      <w:proofErr w:type="spellEnd"/>
      <w:r>
        <w:rPr>
          <w:rFonts w:ascii="Arial" w:hAnsi="Arial" w:cs="Arial"/>
        </w:rPr>
        <w:t xml:space="preserve"> vorbehaltlich falls sich noch Änderungen ergeben sollten, wie </w:t>
      </w:r>
      <w:proofErr w:type="spellStart"/>
      <w:r>
        <w:rPr>
          <w:rFonts w:ascii="Arial" w:hAnsi="Arial" w:cs="Arial"/>
        </w:rPr>
        <w:t>z.B</w:t>
      </w:r>
      <w:proofErr w:type="spellEnd"/>
      <w:r>
        <w:rPr>
          <w:rFonts w:ascii="Arial" w:hAnsi="Arial" w:cs="Arial"/>
        </w:rPr>
        <w:t xml:space="preserve"> Rückzüge)</w:t>
      </w:r>
      <w:r w:rsidRPr="00A3792B">
        <w:rPr>
          <w:rFonts w:ascii="Arial" w:hAnsi="Arial" w:cs="Arial"/>
        </w:rPr>
        <w:t xml:space="preserve">. Auf die Klammerspieltage im Rahmenspielplan kann eingeladen werden, wenn keine der beteiligten Mannschaften </w:t>
      </w:r>
      <w:r>
        <w:rPr>
          <w:rFonts w:ascii="Arial" w:hAnsi="Arial" w:cs="Arial"/>
        </w:rPr>
        <w:t>durch solche Vorrangturniere</w:t>
      </w:r>
      <w:r w:rsidRPr="00A3792B">
        <w:rPr>
          <w:rFonts w:ascii="Arial" w:hAnsi="Arial" w:cs="Arial"/>
        </w:rPr>
        <w:t xml:space="preserve"> betroffen ist. </w:t>
      </w:r>
      <w:r>
        <w:rPr>
          <w:rFonts w:ascii="Arial" w:hAnsi="Arial" w:cs="Arial"/>
        </w:rPr>
        <w:t xml:space="preserve">Dasselbe gilt für den 16.02.2020 (DVV-Pokalfinale, vom DVV gesperrt). </w:t>
      </w:r>
      <w:r w:rsidRPr="00A3792B">
        <w:rPr>
          <w:rFonts w:ascii="Arial" w:hAnsi="Arial" w:cs="Arial"/>
        </w:rPr>
        <w:t>Bitte vor Einladung klären!</w:t>
      </w:r>
    </w:p>
    <w:p w:rsidR="00C71130" w:rsidRPr="00A3792B" w:rsidRDefault="00C71130" w:rsidP="00C71130">
      <w:pPr>
        <w:kinsoku w:val="0"/>
        <w:overflowPunct w:val="0"/>
        <w:autoSpaceDE/>
        <w:autoSpaceDN/>
        <w:adjustRightInd/>
        <w:spacing w:before="2" w:line="230" w:lineRule="exact"/>
        <w:ind w:right="576"/>
        <w:jc w:val="both"/>
        <w:textAlignment w:val="baseline"/>
        <w:rPr>
          <w:rFonts w:ascii="Arial" w:hAnsi="Arial" w:cs="Arial"/>
        </w:rPr>
      </w:pPr>
      <w:r w:rsidRPr="00A3792B">
        <w:rPr>
          <w:rFonts w:ascii="Arial" w:hAnsi="Arial" w:cs="Arial"/>
        </w:rPr>
        <w:t>Änderungen von Spielterminen, die bis 14 Tage vor Rundenbeginn im Einvernehmen mit allen beteiligten Mannschaften vorgenommen werden, sind keine (kostenpflichtigen) Spielverlegungen. Diese sind vom Gastgeber unter Vorlage des Einverständnisses der beteiligten Mannschaften fristgerecht</w:t>
      </w:r>
      <w:r>
        <w:rPr>
          <w:rFonts w:ascii="Arial" w:hAnsi="Arial" w:cs="Arial"/>
        </w:rPr>
        <w:t xml:space="preserve"> mir </w:t>
      </w:r>
      <w:r w:rsidRPr="00A3792B">
        <w:rPr>
          <w:rFonts w:ascii="Arial" w:hAnsi="Arial" w:cs="Arial"/>
        </w:rPr>
        <w:t>mitzuteilen. Dafür können alle möglichen Termine außer den im Rahmenspielplan angegebenen offiziellen Nachholterminen ausgewählt werden.</w:t>
      </w:r>
    </w:p>
    <w:p w:rsidR="00C71130" w:rsidRPr="00A3792B" w:rsidRDefault="00C71130" w:rsidP="00C71130">
      <w:pPr>
        <w:kinsoku w:val="0"/>
        <w:overflowPunct w:val="0"/>
        <w:autoSpaceDE/>
        <w:autoSpaceDN/>
        <w:adjustRightInd/>
        <w:spacing w:before="240" w:line="230" w:lineRule="exact"/>
        <w:jc w:val="both"/>
        <w:textAlignment w:val="baseline"/>
        <w:rPr>
          <w:rFonts w:ascii="Arial" w:hAnsi="Arial" w:cs="Arial"/>
          <w:b/>
          <w:spacing w:val="5"/>
        </w:rPr>
      </w:pPr>
      <w:r w:rsidRPr="00A3792B">
        <w:rPr>
          <w:rFonts w:ascii="Arial" w:hAnsi="Arial" w:cs="Arial"/>
          <w:b/>
          <w:spacing w:val="5"/>
        </w:rPr>
        <w:t>Einladungen</w:t>
      </w:r>
    </w:p>
    <w:p w:rsidR="00C71130" w:rsidRPr="00C71130" w:rsidRDefault="00C71130" w:rsidP="00C71130">
      <w:pPr>
        <w:kinsoku w:val="0"/>
        <w:overflowPunct w:val="0"/>
        <w:autoSpaceDE/>
        <w:autoSpaceDN/>
        <w:adjustRightInd/>
        <w:spacing w:line="228" w:lineRule="exact"/>
        <w:ind w:right="576"/>
        <w:jc w:val="both"/>
        <w:textAlignment w:val="baseline"/>
        <w:rPr>
          <w:rFonts w:ascii="Arial" w:hAnsi="Arial" w:cs="Arial"/>
          <w:spacing w:val="3"/>
        </w:rPr>
      </w:pPr>
      <w:r w:rsidRPr="00A3792B">
        <w:rPr>
          <w:rFonts w:ascii="Arial" w:hAnsi="Arial" w:cs="Arial"/>
          <w:spacing w:val="3"/>
        </w:rPr>
        <w:t>Schickt die Einladungen (Formular "</w:t>
      </w:r>
      <w:hyperlink r:id="rId7" w:history="1">
        <w:r w:rsidRPr="00C71130">
          <w:rPr>
            <w:rStyle w:val="Hyperlink"/>
            <w:rFonts w:ascii="Arial" w:hAnsi="Arial" w:cs="Arial"/>
            <w:b/>
            <w:color w:val="000000" w:themeColor="text1"/>
            <w:spacing w:val="3"/>
          </w:rPr>
          <w:t>Hei</w:t>
        </w:r>
        <w:r w:rsidRPr="00C71130">
          <w:rPr>
            <w:rStyle w:val="Hyperlink"/>
            <w:rFonts w:ascii="Arial" w:hAnsi="Arial" w:cs="Arial"/>
            <w:b/>
            <w:color w:val="000000" w:themeColor="text1"/>
            <w:spacing w:val="3"/>
          </w:rPr>
          <w:t>m</w:t>
        </w:r>
        <w:r w:rsidRPr="00C71130">
          <w:rPr>
            <w:rStyle w:val="Hyperlink"/>
            <w:rFonts w:ascii="Arial" w:hAnsi="Arial" w:cs="Arial"/>
            <w:b/>
            <w:color w:val="000000" w:themeColor="text1"/>
            <w:spacing w:val="3"/>
          </w:rPr>
          <w:t>spiele</w:t>
        </w:r>
      </w:hyperlink>
      <w:r w:rsidRPr="00C71130">
        <w:rPr>
          <w:rFonts w:ascii="Arial" w:hAnsi="Arial" w:cs="Arial"/>
          <w:color w:val="000000" w:themeColor="text1"/>
          <w:spacing w:val="3"/>
        </w:rPr>
        <w:t>"</w:t>
      </w:r>
      <w:r w:rsidRPr="00A3792B">
        <w:rPr>
          <w:rFonts w:ascii="Arial" w:hAnsi="Arial" w:cs="Arial"/>
          <w:spacing w:val="3"/>
        </w:rPr>
        <w:t xml:space="preserve"> + Lageplan genügt) bitte bis </w:t>
      </w:r>
      <w:r>
        <w:rPr>
          <w:rFonts w:ascii="Arial" w:hAnsi="Arial" w:cs="Arial"/>
          <w:spacing w:val="3"/>
        </w:rPr>
        <w:t>spätestens 01</w:t>
      </w:r>
      <w:r w:rsidRPr="00A3792B">
        <w:rPr>
          <w:rFonts w:ascii="Arial" w:hAnsi="Arial" w:cs="Arial"/>
          <w:spacing w:val="3"/>
        </w:rPr>
        <w:t>.09.</w:t>
      </w:r>
      <w:r>
        <w:rPr>
          <w:rFonts w:ascii="Arial" w:hAnsi="Arial" w:cs="Arial"/>
          <w:spacing w:val="3"/>
        </w:rPr>
        <w:t>20</w:t>
      </w:r>
      <w:r w:rsidRPr="00A3792B">
        <w:rPr>
          <w:rFonts w:ascii="Arial" w:hAnsi="Arial" w:cs="Arial"/>
          <w:spacing w:val="3"/>
        </w:rPr>
        <w:t>1</w:t>
      </w:r>
      <w:r>
        <w:rPr>
          <w:rFonts w:ascii="Arial" w:hAnsi="Arial" w:cs="Arial"/>
          <w:spacing w:val="3"/>
        </w:rPr>
        <w:t>9</w:t>
      </w:r>
      <w:r w:rsidRPr="00A3792B">
        <w:rPr>
          <w:rFonts w:ascii="Arial" w:hAnsi="Arial" w:cs="Arial"/>
          <w:spacing w:val="3"/>
        </w:rPr>
        <w:t xml:space="preserve"> an die Gastmannschaften</w:t>
      </w:r>
      <w:r>
        <w:rPr>
          <w:rFonts w:ascii="Arial" w:hAnsi="Arial" w:cs="Arial"/>
          <w:spacing w:val="3"/>
        </w:rPr>
        <w:t>, und an mich als</w:t>
      </w:r>
      <w:r w:rsidRPr="00A3792B">
        <w:rPr>
          <w:rFonts w:ascii="Arial" w:hAnsi="Arial" w:cs="Arial"/>
          <w:spacing w:val="3"/>
        </w:rPr>
        <w:t xml:space="preserve">. Wenn ein Verein bis zu diesem Termin nicht eingeladen hat, informiert mich bitte per </w:t>
      </w:r>
      <w:proofErr w:type="spellStart"/>
      <w:r w:rsidRPr="00A3792B">
        <w:rPr>
          <w:rFonts w:ascii="Arial" w:hAnsi="Arial" w:cs="Arial"/>
          <w:spacing w:val="3"/>
        </w:rPr>
        <w:t>e-mail</w:t>
      </w:r>
      <w:proofErr w:type="spellEnd"/>
      <w:r w:rsidRPr="00A3792B">
        <w:rPr>
          <w:rFonts w:ascii="Arial" w:hAnsi="Arial" w:cs="Arial"/>
          <w:spacing w:val="3"/>
        </w:rPr>
        <w:t xml:space="preserve">, es erfolgt dann eine Bestrafung. Die Lagepläne der Sporthallen bitte per </w:t>
      </w:r>
      <w:proofErr w:type="spellStart"/>
      <w:r w:rsidRPr="00A3792B">
        <w:rPr>
          <w:rFonts w:ascii="Arial" w:hAnsi="Arial" w:cs="Arial"/>
          <w:spacing w:val="3"/>
        </w:rPr>
        <w:t>e-mail</w:t>
      </w:r>
      <w:proofErr w:type="spellEnd"/>
      <w:r w:rsidRPr="00A3792B">
        <w:rPr>
          <w:rFonts w:ascii="Arial" w:hAnsi="Arial" w:cs="Arial"/>
          <w:spacing w:val="3"/>
        </w:rPr>
        <w:t xml:space="preserve"> an die Mannschaften schicken und nicht nur einen Link zum </w:t>
      </w:r>
      <w:proofErr w:type="spellStart"/>
      <w:r w:rsidRPr="00A3792B">
        <w:rPr>
          <w:rFonts w:ascii="Arial" w:hAnsi="Arial" w:cs="Arial"/>
          <w:spacing w:val="3"/>
        </w:rPr>
        <w:t>herunterladen</w:t>
      </w:r>
      <w:proofErr w:type="spellEnd"/>
      <w:r w:rsidRPr="00A3792B">
        <w:rPr>
          <w:rFonts w:ascii="Arial" w:hAnsi="Arial" w:cs="Arial"/>
          <w:spacing w:val="3"/>
        </w:rPr>
        <w:t>. Im Zeitalter der Navis ist es sehr hilfreich, wenn die PLZ des Ortes, die Straße und die Hausnummer mit angegeben werden.</w:t>
      </w:r>
    </w:p>
    <w:p w:rsidR="00C71130" w:rsidRPr="00C71130" w:rsidRDefault="00C71130" w:rsidP="00C71130">
      <w:pPr>
        <w:kinsoku w:val="0"/>
        <w:overflowPunct w:val="0"/>
        <w:autoSpaceDE/>
        <w:autoSpaceDN/>
        <w:adjustRightInd/>
        <w:spacing w:before="240" w:line="230" w:lineRule="exact"/>
        <w:jc w:val="both"/>
        <w:textAlignment w:val="baseline"/>
        <w:rPr>
          <w:rFonts w:ascii="Arial" w:hAnsi="Arial" w:cs="Arial"/>
          <w:b/>
          <w:spacing w:val="5"/>
        </w:rPr>
      </w:pPr>
      <w:r w:rsidRPr="00C71130">
        <w:rPr>
          <w:rFonts w:ascii="Arial" w:hAnsi="Arial" w:cs="Arial"/>
          <w:b/>
          <w:spacing w:val="5"/>
        </w:rPr>
        <w:t>Spielerlizenz</w:t>
      </w:r>
    </w:p>
    <w:p w:rsidR="00C71130" w:rsidRPr="001D55EB" w:rsidRDefault="00C71130" w:rsidP="00C71130">
      <w:pPr>
        <w:widowControl/>
        <w:tabs>
          <w:tab w:val="left" w:pos="9639"/>
        </w:tabs>
        <w:ind w:right="558"/>
        <w:jc w:val="both"/>
        <w:rPr>
          <w:rFonts w:ascii="Arial" w:hAnsi="Arial" w:cs="Arial"/>
          <w:spacing w:val="3"/>
        </w:rPr>
      </w:pPr>
      <w:r w:rsidRPr="00C71130">
        <w:rPr>
          <w:rFonts w:ascii="Arial" w:hAnsi="Arial" w:cs="Arial"/>
          <w:spacing w:val="3"/>
        </w:rPr>
        <w:t>Eine Spielerlizenz</w:t>
      </w:r>
      <w:r w:rsidRPr="001D55EB">
        <w:rPr>
          <w:rFonts w:ascii="Arial" w:hAnsi="Arial" w:cs="Arial"/>
          <w:spacing w:val="3"/>
        </w:rPr>
        <w:t xml:space="preserve"> gilt immer für 1 Jahr und kostet für Aktive und Senioren normalerweise 3 Euro Gebühr + 1 Euro Olympiazuschlag pro Jahr und ist vom 01.07. bis 30.06. des Folgejahrs gültig. Jugendpässe kosten 1,50 Euro ohne Olympiazuschlag. Für Jugendliche, die eine Jugend- und eine Aktiven- </w:t>
      </w:r>
      <w:r>
        <w:rPr>
          <w:rFonts w:ascii="Arial" w:hAnsi="Arial" w:cs="Arial"/>
          <w:spacing w:val="3"/>
        </w:rPr>
        <w:t>Spielerlizenz</w:t>
      </w:r>
      <w:r w:rsidRPr="001D55EB">
        <w:rPr>
          <w:rFonts w:ascii="Arial" w:hAnsi="Arial" w:cs="Arial"/>
          <w:spacing w:val="3"/>
        </w:rPr>
        <w:t xml:space="preserve"> haben, sind 3,00 Euro pro Jahr zu zahlen. </w:t>
      </w:r>
    </w:p>
    <w:p w:rsidR="00C71130" w:rsidRDefault="00C71130" w:rsidP="00C71130">
      <w:pPr>
        <w:widowControl/>
        <w:rPr>
          <w:rFonts w:ascii="Arial" w:hAnsi="Arial" w:cs="Arial"/>
        </w:rPr>
      </w:pPr>
    </w:p>
    <w:p w:rsidR="00C71130" w:rsidRDefault="00C71130" w:rsidP="00C71130">
      <w:pPr>
        <w:widowControl/>
        <w:rPr>
          <w:rFonts w:ascii="Arial" w:hAnsi="Arial" w:cs="Arial"/>
          <w:b/>
        </w:rPr>
      </w:pPr>
      <w:r w:rsidRPr="00B575C3">
        <w:rPr>
          <w:rFonts w:ascii="Arial" w:hAnsi="Arial" w:cs="Arial"/>
          <w:b/>
        </w:rPr>
        <w:t xml:space="preserve">Als HVV-Übergangsregelung gilt: </w:t>
      </w:r>
    </w:p>
    <w:p w:rsidR="00C71130" w:rsidRPr="00C71130" w:rsidRDefault="00C71130" w:rsidP="00C71130">
      <w:pPr>
        <w:widowControl/>
        <w:rPr>
          <w:rFonts w:ascii="Arial" w:hAnsi="Arial" w:cs="Arial"/>
        </w:rPr>
      </w:pPr>
      <w:r w:rsidRPr="00C71130">
        <w:rPr>
          <w:rFonts w:ascii="Arial" w:hAnsi="Arial" w:cs="Arial"/>
          <w:b/>
        </w:rPr>
        <w:t>Die Spielerlizenz ist gebührenfrei, solange der Papierpass noch gültig gewesen wäre</w:t>
      </w:r>
      <w:r w:rsidRPr="00C71130">
        <w:rPr>
          <w:rFonts w:ascii="Arial" w:hAnsi="Arial" w:cs="Arial"/>
        </w:rPr>
        <w:t xml:space="preserve">. </w:t>
      </w:r>
    </w:p>
    <w:p w:rsidR="00C71130" w:rsidRPr="00C71130" w:rsidRDefault="00C71130" w:rsidP="00C71130">
      <w:pPr>
        <w:widowControl/>
        <w:rPr>
          <w:rFonts w:ascii="Arial" w:hAnsi="Arial" w:cs="Arial"/>
        </w:rPr>
      </w:pPr>
    </w:p>
    <w:p w:rsidR="00C71130" w:rsidRPr="00C71130" w:rsidRDefault="00C71130" w:rsidP="00C71130">
      <w:pPr>
        <w:rPr>
          <w:rFonts w:ascii="Arial" w:hAnsi="Arial" w:cs="Arial"/>
        </w:rPr>
      </w:pPr>
      <w:r w:rsidRPr="00C71130">
        <w:rPr>
          <w:rFonts w:ascii="Arial" w:hAnsi="Arial" w:cs="Arial"/>
        </w:rPr>
        <w:t>Muss eine neue Spielerlizenz ausgestellt werden (Vereinswechsel oder Ablauf des Papierpasses) oder wenn der Papierpass eine Saison nicht aktiv gemeldet war, wird die Spielerlizenz gebührenpflichtig.</w:t>
      </w:r>
    </w:p>
    <w:p w:rsidR="00C71130" w:rsidRPr="00C71130" w:rsidRDefault="00C71130" w:rsidP="00C71130">
      <w:pPr>
        <w:widowControl/>
        <w:ind w:right="558"/>
        <w:jc w:val="both"/>
        <w:rPr>
          <w:rFonts w:ascii="Arial" w:hAnsi="Arial" w:cs="Arial"/>
        </w:rPr>
      </w:pPr>
      <w:r w:rsidRPr="00C71130">
        <w:rPr>
          <w:rFonts w:ascii="Arial" w:hAnsi="Arial" w:cs="Arial"/>
        </w:rPr>
        <w:t xml:space="preserve">Die Spielerlizenz wird erst gebührenpflichtig, wenn sie fertiggestellt </w:t>
      </w:r>
      <w:r w:rsidRPr="00C71130">
        <w:rPr>
          <w:rFonts w:ascii="Arial" w:hAnsi="Arial" w:cs="Arial"/>
          <w:b/>
        </w:rPr>
        <w:t>und einer Mannschaft zugeordnet ist</w:t>
      </w:r>
      <w:r w:rsidRPr="00C71130">
        <w:rPr>
          <w:rFonts w:ascii="Arial" w:hAnsi="Arial" w:cs="Arial"/>
        </w:rPr>
        <w:t>. Die Gebühr wird von der HVV-Geschäftsstelle eingezogen, wenn keine Gutschrift besteht.</w:t>
      </w:r>
    </w:p>
    <w:p w:rsidR="00C71130" w:rsidRPr="00C71130" w:rsidRDefault="00C71130" w:rsidP="00C71130">
      <w:pPr>
        <w:widowControl/>
        <w:ind w:right="558"/>
        <w:jc w:val="both"/>
        <w:rPr>
          <w:rFonts w:ascii="Arial" w:hAnsi="Arial" w:cs="Arial"/>
          <w:b/>
        </w:rPr>
      </w:pPr>
    </w:p>
    <w:p w:rsidR="00C71130" w:rsidRPr="00EF2EFD" w:rsidRDefault="00C71130" w:rsidP="00C71130">
      <w:pPr>
        <w:widowControl/>
        <w:ind w:right="558"/>
        <w:jc w:val="both"/>
        <w:rPr>
          <w:rFonts w:ascii="Arial" w:hAnsi="Arial" w:cs="Arial"/>
          <w:b/>
        </w:rPr>
      </w:pPr>
      <w:r w:rsidRPr="00C71130">
        <w:rPr>
          <w:rFonts w:ascii="Arial" w:hAnsi="Arial" w:cs="Arial"/>
          <w:b/>
        </w:rPr>
        <w:t>Spielerlizenzen werden im System der Mannschaft zugeordnet und werden nicht zum</w:t>
      </w:r>
      <w:r w:rsidRPr="00EF2EFD">
        <w:rPr>
          <w:rFonts w:ascii="Arial" w:hAnsi="Arial" w:cs="Arial"/>
          <w:b/>
        </w:rPr>
        <w:t xml:space="preserve"> </w:t>
      </w:r>
      <w:r>
        <w:rPr>
          <w:rFonts w:ascii="Arial" w:hAnsi="Arial" w:cs="Arial"/>
          <w:b/>
        </w:rPr>
        <w:t>Klassen</w:t>
      </w:r>
      <w:r w:rsidRPr="00EF2EFD">
        <w:rPr>
          <w:rFonts w:ascii="Arial" w:hAnsi="Arial" w:cs="Arial"/>
          <w:b/>
        </w:rPr>
        <w:t>leiter geschickt.</w:t>
      </w:r>
    </w:p>
    <w:p w:rsidR="00C71130" w:rsidRDefault="00C71130" w:rsidP="00C71130">
      <w:pPr>
        <w:widowControl/>
        <w:ind w:right="558"/>
        <w:jc w:val="both"/>
        <w:rPr>
          <w:rFonts w:ascii="Arial" w:hAnsi="Arial" w:cs="Arial"/>
        </w:rPr>
      </w:pPr>
      <w:r>
        <w:rPr>
          <w:noProof/>
        </w:rPr>
        <w:drawing>
          <wp:anchor distT="0" distB="0" distL="114300" distR="114300" simplePos="0" relativeHeight="251661312" behindDoc="1" locked="0" layoutInCell="1" allowOverlap="1">
            <wp:simplePos x="0" y="0"/>
            <wp:positionH relativeFrom="column">
              <wp:posOffset>5581650</wp:posOffset>
            </wp:positionH>
            <wp:positionV relativeFrom="paragraph">
              <wp:posOffset>81915</wp:posOffset>
            </wp:positionV>
            <wp:extent cx="464820" cy="579120"/>
            <wp:effectExtent l="0" t="0" r="0" b="0"/>
            <wp:wrapTight wrapText="bothSides">
              <wp:wrapPolygon edited="0">
                <wp:start x="0" y="0"/>
                <wp:lineTo x="0" y="20605"/>
                <wp:lineTo x="20361" y="20605"/>
                <wp:lineTo x="20361" y="0"/>
                <wp:lineTo x="0" y="0"/>
              </wp:wrapPolygon>
            </wp:wrapTight>
            <wp:docPr id="2" name="Grafik 2" descr="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130" w:rsidRDefault="00C71130" w:rsidP="00C71130">
      <w:pPr>
        <w:widowControl/>
        <w:ind w:right="558"/>
        <w:jc w:val="both"/>
        <w:rPr>
          <w:rFonts w:ascii="Arial" w:hAnsi="Arial" w:cs="Arial"/>
        </w:rPr>
      </w:pPr>
      <w:r>
        <w:rPr>
          <w:rFonts w:ascii="Arial" w:hAnsi="Arial" w:cs="Arial"/>
        </w:rPr>
        <w:t xml:space="preserve">Beachtet bitte die </w:t>
      </w:r>
      <w:hyperlink r:id="rId9" w:history="1">
        <w:r w:rsidRPr="008450E4">
          <w:rPr>
            <w:rStyle w:val="Hyperlink"/>
            <w:rFonts w:ascii="Arial" w:hAnsi="Arial" w:cs="Arial"/>
          </w:rPr>
          <w:t>Veröffentlichun</w:t>
        </w:r>
        <w:r w:rsidRPr="008450E4">
          <w:rPr>
            <w:rStyle w:val="Hyperlink"/>
            <w:rFonts w:ascii="Arial" w:hAnsi="Arial" w:cs="Arial"/>
          </w:rPr>
          <w:t>g</w:t>
        </w:r>
        <w:r w:rsidRPr="008450E4">
          <w:rPr>
            <w:rStyle w:val="Hyperlink"/>
            <w:rFonts w:ascii="Arial" w:hAnsi="Arial" w:cs="Arial"/>
          </w:rPr>
          <w:t xml:space="preserve">en zu Phönix und </w:t>
        </w:r>
        <w:r>
          <w:rPr>
            <w:rStyle w:val="Hyperlink"/>
            <w:rFonts w:ascii="Arial" w:hAnsi="Arial" w:cs="Arial"/>
          </w:rPr>
          <w:t>Spielerlizenz</w:t>
        </w:r>
      </w:hyperlink>
      <w:r>
        <w:rPr>
          <w:rFonts w:ascii="Arial" w:hAnsi="Arial" w:cs="Arial"/>
        </w:rPr>
        <w:t xml:space="preserve"> mit dem dicken roten Fragezeichen: </w:t>
      </w:r>
      <w:hyperlink r:id="rId10" w:history="1"/>
    </w:p>
    <w:p w:rsidR="00C71130" w:rsidRDefault="00C71130" w:rsidP="00C71130">
      <w:pPr>
        <w:widowControl/>
        <w:ind w:right="558"/>
        <w:jc w:val="both"/>
        <w:rPr>
          <w:rFonts w:ascii="Arial" w:hAnsi="Arial" w:cs="Arial"/>
        </w:rPr>
      </w:pPr>
    </w:p>
    <w:p w:rsidR="00C71130" w:rsidRPr="008B1ABE" w:rsidRDefault="00C71130" w:rsidP="00C71130">
      <w:pPr>
        <w:widowControl/>
        <w:ind w:right="558"/>
        <w:jc w:val="both"/>
        <w:rPr>
          <w:rFonts w:ascii="Arial" w:hAnsi="Arial" w:cs="Arial"/>
        </w:rPr>
      </w:pPr>
      <w:r w:rsidRPr="00C71130">
        <w:rPr>
          <w:rFonts w:ascii="Arial" w:hAnsi="Arial" w:cs="Arial"/>
        </w:rPr>
        <w:t>- Spielerlizenzen</w:t>
      </w:r>
      <w:r w:rsidRPr="008B1ABE">
        <w:rPr>
          <w:rFonts w:ascii="Arial" w:hAnsi="Arial" w:cs="Arial"/>
        </w:rPr>
        <w:t xml:space="preserve"> aus der letzten Saison können weiterverwendet werden. Wenn sie einem Team </w:t>
      </w:r>
    </w:p>
    <w:p w:rsidR="00C71130" w:rsidRPr="008B1ABE" w:rsidRDefault="00C71130" w:rsidP="00C71130">
      <w:pPr>
        <w:widowControl/>
        <w:ind w:right="558"/>
        <w:jc w:val="both"/>
        <w:rPr>
          <w:rFonts w:ascii="Arial" w:hAnsi="Arial" w:cs="Arial"/>
        </w:rPr>
      </w:pPr>
      <w:r w:rsidRPr="008B1ABE">
        <w:rPr>
          <w:rFonts w:ascii="Arial" w:hAnsi="Arial" w:cs="Arial"/>
        </w:rPr>
        <w:t xml:space="preserve">   zugeordnet werden, wird ihre Gültigkeit auf 30.06.20</w:t>
      </w:r>
      <w:r>
        <w:rPr>
          <w:rFonts w:ascii="Arial" w:hAnsi="Arial" w:cs="Arial"/>
        </w:rPr>
        <w:t>20</w:t>
      </w:r>
      <w:r w:rsidRPr="008B1ABE">
        <w:rPr>
          <w:rFonts w:ascii="Arial" w:hAnsi="Arial" w:cs="Arial"/>
        </w:rPr>
        <w:t xml:space="preserve"> gesetzt. </w:t>
      </w:r>
    </w:p>
    <w:p w:rsidR="00C71130" w:rsidRPr="00314129" w:rsidRDefault="00C71130" w:rsidP="00C71130">
      <w:pPr>
        <w:widowControl/>
        <w:ind w:right="558"/>
        <w:jc w:val="both"/>
        <w:rPr>
          <w:rFonts w:ascii="Arial" w:hAnsi="Arial" w:cs="Arial"/>
        </w:rPr>
      </w:pPr>
      <w:r w:rsidRPr="008B1ABE">
        <w:rPr>
          <w:rFonts w:ascii="Arial" w:hAnsi="Arial" w:cs="Arial"/>
        </w:rPr>
        <w:lastRenderedPageBreak/>
        <w:t>- Die alten Teamzuordnungen wurden gelöscht.</w:t>
      </w:r>
    </w:p>
    <w:p w:rsidR="00C71130" w:rsidRDefault="00C71130" w:rsidP="00C71130">
      <w:pPr>
        <w:widowControl/>
        <w:ind w:right="558"/>
        <w:jc w:val="both"/>
        <w:rPr>
          <w:rFonts w:ascii="Arial" w:hAnsi="Arial" w:cs="Arial"/>
        </w:rPr>
      </w:pPr>
      <w:r w:rsidRPr="00C71130">
        <w:rPr>
          <w:rFonts w:ascii="Arial" w:hAnsi="Arial" w:cs="Arial"/>
        </w:rPr>
        <w:t>- Neue Spielerlizenzen können ab 01.07.erstellt werden. Freigaben und andere Bearbeitungen der Spielerlizenzen wie Eintragen der DVV-ID sind auch erst ab 01.07. möglich.</w:t>
      </w:r>
    </w:p>
    <w:p w:rsidR="00C71130" w:rsidRDefault="00C71130" w:rsidP="00C71130">
      <w:pPr>
        <w:widowControl/>
        <w:ind w:right="558"/>
        <w:jc w:val="both"/>
        <w:rPr>
          <w:rFonts w:ascii="Arial" w:hAnsi="Arial" w:cs="Arial"/>
        </w:rPr>
      </w:pPr>
    </w:p>
    <w:p w:rsidR="00C71130" w:rsidRDefault="00C71130" w:rsidP="00C71130">
      <w:pPr>
        <w:widowControl/>
        <w:ind w:right="558"/>
        <w:jc w:val="both"/>
        <w:rPr>
          <w:rFonts w:ascii="Arial" w:hAnsi="Arial" w:cs="Arial"/>
          <w:b/>
        </w:rPr>
      </w:pPr>
      <w:r w:rsidRPr="00765AE7">
        <w:rPr>
          <w:rFonts w:ascii="Arial" w:hAnsi="Arial" w:cs="Arial"/>
          <w:b/>
        </w:rPr>
        <w:t>Registrierung im Portal „Volley Passion“</w:t>
      </w:r>
    </w:p>
    <w:p w:rsidR="00C71130" w:rsidRDefault="00C71130" w:rsidP="00C71130">
      <w:pPr>
        <w:widowControl/>
        <w:ind w:right="558"/>
        <w:jc w:val="both"/>
        <w:rPr>
          <w:rFonts w:ascii="Arial" w:hAnsi="Arial" w:cs="Arial"/>
          <w:b/>
        </w:rPr>
      </w:pPr>
    </w:p>
    <w:p w:rsidR="00C71130" w:rsidRDefault="00C71130" w:rsidP="00C71130">
      <w:pPr>
        <w:widowControl/>
        <w:ind w:right="558"/>
        <w:jc w:val="both"/>
        <w:rPr>
          <w:rFonts w:ascii="Arial" w:hAnsi="Arial" w:cs="Arial"/>
          <w:color w:val="000000"/>
        </w:rPr>
      </w:pPr>
      <w:r w:rsidRPr="00765AE7">
        <w:rPr>
          <w:rFonts w:ascii="Arial" w:hAnsi="Arial" w:cs="Arial"/>
        </w:rPr>
        <w:t xml:space="preserve">Nach Vorgabe des DVV muss jede(r) Spieler(in) ab Vollendung des 18. Lebensjahres, der/die einen </w:t>
      </w:r>
      <w:r>
        <w:rPr>
          <w:rFonts w:ascii="Arial" w:hAnsi="Arial" w:cs="Arial"/>
        </w:rPr>
        <w:t>Spielerlizenz</w:t>
      </w:r>
      <w:r w:rsidRPr="00765AE7">
        <w:rPr>
          <w:rFonts w:ascii="Arial" w:hAnsi="Arial" w:cs="Arial"/>
        </w:rPr>
        <w:t xml:space="preserve"> </w:t>
      </w:r>
      <w:r>
        <w:rPr>
          <w:rFonts w:ascii="Arial" w:hAnsi="Arial" w:cs="Arial"/>
        </w:rPr>
        <w:t xml:space="preserve">für Aktive, Jugend und Senioren </w:t>
      </w:r>
      <w:r w:rsidRPr="00765AE7">
        <w:rPr>
          <w:rFonts w:ascii="Arial" w:hAnsi="Arial" w:cs="Arial"/>
        </w:rPr>
        <w:t>beantragt, sich im Portal „Volle</w:t>
      </w:r>
      <w:r>
        <w:rPr>
          <w:rFonts w:ascii="Arial" w:hAnsi="Arial" w:cs="Arial"/>
        </w:rPr>
        <w:t>y</w:t>
      </w:r>
      <w:r w:rsidRPr="00765AE7">
        <w:rPr>
          <w:rFonts w:ascii="Arial" w:hAnsi="Arial" w:cs="Arial"/>
        </w:rPr>
        <w:t xml:space="preserve"> Passion“ registrieren und eine DVV-ID zugewiesen bekommen. </w:t>
      </w:r>
      <w:r>
        <w:rPr>
          <w:rFonts w:ascii="Arial" w:hAnsi="Arial" w:cs="Arial"/>
        </w:rPr>
        <w:t xml:space="preserve">Sollte das nicht der Fall sein, wird die Spielerlizenz 100 Tage nach Zuordnung zu seiner Mannschaft gesperrt. Um die DVV-ID zu bekommen, muss sich jeder Spieler vorher im HVV-Phönix-System registrieren. Zu diesem Portal kommt man über diesen Link: </w:t>
      </w:r>
      <w:hyperlink r:id="rId11" w:tgtFrame="_new" w:history="1">
        <w:r>
          <w:rPr>
            <w:rStyle w:val="Hyperlink"/>
            <w:rFonts w:ascii="Arial" w:hAnsi="Arial" w:cs="Arial"/>
          </w:rPr>
          <w:t>https://hvv.it4sport.de</w:t>
        </w:r>
      </w:hyperlink>
      <w:r>
        <w:rPr>
          <w:rFonts w:ascii="Arial" w:hAnsi="Arial" w:cs="Arial"/>
          <w:color w:val="000000"/>
        </w:rPr>
        <w:t xml:space="preserve">. Hinweise zur Registrierung gibt es hier: </w:t>
      </w:r>
      <w:hyperlink r:id="rId12" w:tgtFrame="_new" w:history="1">
        <w:r>
          <w:rPr>
            <w:rStyle w:val="Hyperlink"/>
            <w:rFonts w:ascii="Arial" w:hAnsi="Arial" w:cs="Arial"/>
          </w:rPr>
          <w:t>so geht´s</w:t>
        </w:r>
      </w:hyperlink>
      <w:r>
        <w:rPr>
          <w:rFonts w:ascii="Arial" w:hAnsi="Arial" w:cs="Arial"/>
          <w:color w:val="000000"/>
        </w:rPr>
        <w:t xml:space="preserve">. Bei dieser Registrierung gibt es dann einen Link zum DVV-Portal. Achtet bitte auf Veröffentlichungen auf </w:t>
      </w:r>
      <w:hyperlink r:id="rId13" w:history="1">
        <w:r w:rsidRPr="0073286A">
          <w:rPr>
            <w:rStyle w:val="Hyperlink"/>
            <w:rFonts w:ascii="Arial" w:hAnsi="Arial" w:cs="Arial"/>
          </w:rPr>
          <w:t>http://hessen-volley.de/</w:t>
        </w:r>
      </w:hyperlink>
    </w:p>
    <w:p w:rsidR="00C71130" w:rsidRDefault="00C71130" w:rsidP="00C71130">
      <w:pPr>
        <w:widowControl/>
        <w:ind w:right="558"/>
        <w:jc w:val="both"/>
        <w:rPr>
          <w:rFonts w:ascii="Arial" w:hAnsi="Arial" w:cs="Arial"/>
          <w:color w:val="000000"/>
        </w:rPr>
      </w:pPr>
    </w:p>
    <w:p w:rsidR="00C71130" w:rsidRDefault="00C71130" w:rsidP="00C71130">
      <w:pPr>
        <w:widowControl/>
        <w:ind w:right="558"/>
        <w:jc w:val="both"/>
        <w:rPr>
          <w:rFonts w:ascii="Arial" w:hAnsi="Arial" w:cs="Arial"/>
          <w:color w:val="000000"/>
        </w:rPr>
      </w:pPr>
      <w:r>
        <w:rPr>
          <w:rFonts w:ascii="Arial" w:hAnsi="Arial" w:cs="Arial"/>
          <w:color w:val="000000"/>
        </w:rPr>
        <w:t xml:space="preserve">Hintergründe zu „Volley Passion“ findet Ihr hier: </w:t>
      </w:r>
      <w:hyperlink r:id="rId14" w:tgtFrame="_new" w:history="1">
        <w:r>
          <w:rPr>
            <w:rStyle w:val="Hyperlink"/>
            <w:rFonts w:ascii="Arial" w:hAnsi="Arial" w:cs="Arial"/>
            <w:b/>
            <w:bCs/>
          </w:rPr>
          <w:t>DVV- Veröffentlichung</w:t>
        </w:r>
      </w:hyperlink>
    </w:p>
    <w:p w:rsidR="00C71130" w:rsidRDefault="00C71130" w:rsidP="00C71130">
      <w:pPr>
        <w:widowControl/>
        <w:ind w:right="558"/>
        <w:jc w:val="both"/>
        <w:rPr>
          <w:rFonts w:ascii="Arial" w:hAnsi="Arial" w:cs="Arial"/>
          <w:color w:val="000000"/>
        </w:rPr>
      </w:pP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r>
        <w:rPr>
          <w:rFonts w:ascii="Arial" w:hAnsi="Arial" w:cs="Arial"/>
          <w:b/>
          <w:spacing w:val="1"/>
        </w:rPr>
        <w:t>Mannschaftskontakte</w:t>
      </w: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r w:rsidRPr="00667A42">
        <w:rPr>
          <w:rFonts w:ascii="Arial" w:hAnsi="Arial" w:cs="Arial"/>
          <w:b/>
          <w:color w:val="000000"/>
        </w:rPr>
        <w:t xml:space="preserve">Alle Mannschaftskontakte sollten sich registrieren und in ihrem </w:t>
      </w:r>
      <w:proofErr w:type="spellStart"/>
      <w:r w:rsidRPr="00667A42">
        <w:rPr>
          <w:rFonts w:ascii="Arial" w:hAnsi="Arial" w:cs="Arial"/>
          <w:b/>
          <w:color w:val="000000"/>
        </w:rPr>
        <w:t>PersonenAccount</w:t>
      </w:r>
      <w:proofErr w:type="spellEnd"/>
      <w:r w:rsidRPr="00667A42">
        <w:rPr>
          <w:rFonts w:ascii="Arial" w:hAnsi="Arial" w:cs="Arial"/>
          <w:b/>
          <w:color w:val="000000"/>
        </w:rPr>
        <w:t xml:space="preserve"> bei den Feldern Tel</w:t>
      </w:r>
      <w:proofErr w:type="gramStart"/>
      <w:r w:rsidRPr="00667A42">
        <w:rPr>
          <w:rFonts w:ascii="Arial" w:hAnsi="Arial" w:cs="Arial"/>
          <w:b/>
          <w:color w:val="000000"/>
        </w:rPr>
        <w:t>.(</w:t>
      </w:r>
      <w:proofErr w:type="gramEnd"/>
      <w:r w:rsidRPr="00667A42">
        <w:rPr>
          <w:rFonts w:ascii="Arial" w:hAnsi="Arial" w:cs="Arial"/>
          <w:b/>
          <w:color w:val="000000"/>
        </w:rPr>
        <w:t xml:space="preserve">p), Mobil (p) und </w:t>
      </w:r>
      <w:proofErr w:type="spellStart"/>
      <w:r w:rsidRPr="00667A42">
        <w:rPr>
          <w:rFonts w:ascii="Arial" w:hAnsi="Arial" w:cs="Arial"/>
          <w:b/>
          <w:color w:val="000000"/>
        </w:rPr>
        <w:t>e-mail</w:t>
      </w:r>
      <w:proofErr w:type="spellEnd"/>
      <w:r w:rsidRPr="00667A42">
        <w:rPr>
          <w:rFonts w:ascii="Arial" w:hAnsi="Arial" w:cs="Arial"/>
          <w:b/>
          <w:color w:val="000000"/>
        </w:rPr>
        <w:t xml:space="preserve"> 1 die Häkchen bei n.v.* (=</w:t>
      </w:r>
      <w:r>
        <w:rPr>
          <w:rFonts w:ascii="Arial" w:hAnsi="Arial" w:cs="Arial"/>
          <w:b/>
          <w:color w:val="000000"/>
        </w:rPr>
        <w:t xml:space="preserve"> </w:t>
      </w:r>
      <w:r w:rsidRPr="00667A42">
        <w:rPr>
          <w:rFonts w:ascii="Arial" w:hAnsi="Arial" w:cs="Arial"/>
          <w:b/>
          <w:color w:val="000000"/>
        </w:rPr>
        <w:t>nicht veröffentlichen) entfernen</w:t>
      </w:r>
      <w:r>
        <w:rPr>
          <w:rFonts w:ascii="Arial" w:hAnsi="Arial" w:cs="Arial"/>
          <w:color w:val="000000"/>
        </w:rPr>
        <w:t>. Sonst werden diese Daten bei den Rundschreiben nicht mit verschickt. Die Daten sind trotzdem nicht im Netz sichtbar.</w:t>
      </w:r>
    </w:p>
    <w:p w:rsidR="00C71130" w:rsidRDefault="00C71130" w:rsidP="00C71130">
      <w:pPr>
        <w:kinsoku w:val="0"/>
        <w:overflowPunct w:val="0"/>
        <w:autoSpaceDE/>
        <w:autoSpaceDN/>
        <w:adjustRightInd/>
        <w:spacing w:before="20" w:line="236" w:lineRule="exact"/>
        <w:textAlignment w:val="baseline"/>
        <w:rPr>
          <w:rFonts w:ascii="Arial" w:hAnsi="Arial" w:cs="Arial"/>
          <w:b/>
          <w:spacing w:val="1"/>
        </w:rPr>
      </w:pPr>
    </w:p>
    <w:p w:rsidR="00C71130" w:rsidRPr="00A3792B" w:rsidRDefault="00C71130" w:rsidP="00C71130">
      <w:pPr>
        <w:kinsoku w:val="0"/>
        <w:overflowPunct w:val="0"/>
        <w:autoSpaceDE/>
        <w:autoSpaceDN/>
        <w:adjustRightInd/>
        <w:spacing w:before="20" w:line="236" w:lineRule="exact"/>
        <w:textAlignment w:val="baseline"/>
        <w:rPr>
          <w:rFonts w:ascii="Arial" w:hAnsi="Arial" w:cs="Arial"/>
          <w:b/>
          <w:spacing w:val="1"/>
        </w:rPr>
      </w:pPr>
      <w:r w:rsidRPr="00A3792B">
        <w:rPr>
          <w:rFonts w:ascii="Arial" w:hAnsi="Arial" w:cs="Arial"/>
          <w:b/>
          <w:spacing w:val="1"/>
        </w:rPr>
        <w:t>Spielbeginn</w:t>
      </w:r>
    </w:p>
    <w:p w:rsidR="00C71130" w:rsidRDefault="00C71130" w:rsidP="00C71130">
      <w:pPr>
        <w:kinsoku w:val="0"/>
        <w:overflowPunct w:val="0"/>
        <w:autoSpaceDE/>
        <w:autoSpaceDN/>
        <w:adjustRightInd/>
        <w:spacing w:before="2" w:line="228" w:lineRule="exact"/>
        <w:ind w:right="72"/>
        <w:jc w:val="both"/>
        <w:textAlignment w:val="baseline"/>
        <w:rPr>
          <w:rFonts w:ascii="Arial" w:hAnsi="Arial" w:cs="Arial"/>
          <w:spacing w:val="-4"/>
        </w:rPr>
      </w:pPr>
      <w:r w:rsidRPr="00A3792B">
        <w:rPr>
          <w:rFonts w:ascii="Arial" w:hAnsi="Arial" w:cs="Arial"/>
          <w:spacing w:val="-4"/>
        </w:rPr>
        <w:t>Die Spiele sollen samstags zwischen 15 und 16 Uhr, sonntags zwischen 10 und 14 Uhr beginnen. Andere Zeiten sind mit Einverständnis aller Beteiligten möglich. Hallenöffnung ist eine Stunde vor Spielbeginn. Das Spielfeld hat 45 min. vor Spielbeginn zur Verfügung zu stehen.</w:t>
      </w:r>
      <w:r>
        <w:rPr>
          <w:rFonts w:ascii="Arial" w:hAnsi="Arial" w:cs="Arial"/>
          <w:spacing w:val="-4"/>
        </w:rPr>
        <w:t xml:space="preserve"> Bei Mehrfachveranstaltungen bitte </w:t>
      </w:r>
      <w:hyperlink r:id="rId15" w:history="1">
        <w:r w:rsidRPr="00070B3F">
          <w:rPr>
            <w:rStyle w:val="Hyperlink"/>
            <w:rFonts w:ascii="Arial" w:hAnsi="Arial" w:cs="Arial"/>
            <w:b/>
            <w:spacing w:val="-4"/>
          </w:rPr>
          <w:t>HVV-Spielordnung</w:t>
        </w:r>
      </w:hyperlink>
      <w:r>
        <w:rPr>
          <w:rFonts w:ascii="Arial" w:hAnsi="Arial" w:cs="Arial"/>
          <w:spacing w:val="-4"/>
        </w:rPr>
        <w:t xml:space="preserve"> 3.2.2 beachten.</w:t>
      </w:r>
    </w:p>
    <w:p w:rsidR="00C71130" w:rsidRDefault="00C71130" w:rsidP="00C71130">
      <w:pPr>
        <w:widowControl/>
        <w:ind w:right="558"/>
        <w:jc w:val="both"/>
        <w:rPr>
          <w:rFonts w:ascii="Arial" w:hAnsi="Arial" w:cs="Arial"/>
          <w:color w:val="000000"/>
        </w:rPr>
      </w:pPr>
    </w:p>
    <w:p w:rsidR="00C71130" w:rsidRPr="00A3792B" w:rsidRDefault="00C71130" w:rsidP="00C71130">
      <w:pPr>
        <w:kinsoku w:val="0"/>
        <w:overflowPunct w:val="0"/>
        <w:autoSpaceDE/>
        <w:autoSpaceDN/>
        <w:adjustRightInd/>
        <w:spacing w:line="236" w:lineRule="exact"/>
        <w:jc w:val="both"/>
        <w:textAlignment w:val="baseline"/>
        <w:rPr>
          <w:rFonts w:ascii="Arial" w:hAnsi="Arial" w:cs="Arial"/>
          <w:b/>
          <w:spacing w:val="2"/>
        </w:rPr>
      </w:pPr>
      <w:r w:rsidRPr="00A3792B">
        <w:rPr>
          <w:rFonts w:ascii="Arial" w:hAnsi="Arial" w:cs="Arial"/>
          <w:b/>
          <w:spacing w:val="2"/>
        </w:rPr>
        <w:t>Spielverlegungen</w:t>
      </w:r>
    </w:p>
    <w:p w:rsidR="00C71130" w:rsidRPr="00A3792B" w:rsidRDefault="00C71130" w:rsidP="00C71130">
      <w:pPr>
        <w:kinsoku w:val="0"/>
        <w:overflowPunct w:val="0"/>
        <w:autoSpaceDE/>
        <w:autoSpaceDN/>
        <w:adjustRightInd/>
        <w:spacing w:before="3" w:line="230" w:lineRule="exact"/>
        <w:ind w:right="72"/>
        <w:jc w:val="both"/>
        <w:textAlignment w:val="baseline"/>
        <w:rPr>
          <w:rFonts w:ascii="Arial" w:hAnsi="Arial" w:cs="Arial"/>
        </w:rPr>
      </w:pPr>
      <w:r w:rsidRPr="00A3792B">
        <w:rPr>
          <w:rFonts w:ascii="Arial" w:hAnsi="Arial" w:cs="Arial"/>
        </w:rPr>
        <w:t xml:space="preserve">Alle Spielverlegungen, die nach dem </w:t>
      </w:r>
      <w:r>
        <w:rPr>
          <w:rFonts w:ascii="Arial" w:hAnsi="Arial" w:cs="Arial"/>
        </w:rPr>
        <w:t>01</w:t>
      </w:r>
      <w:r w:rsidRPr="00A3792B">
        <w:rPr>
          <w:rFonts w:ascii="Arial" w:hAnsi="Arial" w:cs="Arial"/>
        </w:rPr>
        <w:t>.09.</w:t>
      </w:r>
      <w:r>
        <w:rPr>
          <w:rFonts w:ascii="Arial" w:hAnsi="Arial" w:cs="Arial"/>
        </w:rPr>
        <w:t>2019</w:t>
      </w:r>
      <w:r w:rsidRPr="00A3792B">
        <w:rPr>
          <w:rFonts w:ascii="Arial" w:hAnsi="Arial" w:cs="Arial"/>
        </w:rPr>
        <w:t xml:space="preserve"> beantra</w:t>
      </w:r>
      <w:r>
        <w:rPr>
          <w:rFonts w:ascii="Arial" w:hAnsi="Arial" w:cs="Arial"/>
        </w:rPr>
        <w:t>gt werden, sind beim Lande</w:t>
      </w:r>
      <w:r w:rsidRPr="00A3792B">
        <w:rPr>
          <w:rFonts w:ascii="Arial" w:hAnsi="Arial" w:cs="Arial"/>
        </w:rPr>
        <w:t xml:space="preserve">sspielwart </w:t>
      </w:r>
      <w:r>
        <w:rPr>
          <w:rFonts w:ascii="Arial" w:hAnsi="Arial" w:cs="Arial"/>
        </w:rPr>
        <w:t>Horst</w:t>
      </w:r>
      <w:r>
        <w:rPr>
          <w:rFonts w:ascii="Arial" w:hAnsi="Arial" w:cs="Arial"/>
        </w:rPr>
        <w:t xml:space="preserve"> </w:t>
      </w:r>
      <w:r>
        <w:rPr>
          <w:rFonts w:ascii="Arial" w:hAnsi="Arial" w:cs="Arial"/>
        </w:rPr>
        <w:t>Reuter</w:t>
      </w:r>
      <w:r w:rsidRPr="00A3792B">
        <w:rPr>
          <w:rFonts w:ascii="Arial" w:hAnsi="Arial" w:cs="Arial"/>
        </w:rPr>
        <w:t xml:space="preserve"> </w:t>
      </w:r>
      <w:r w:rsidR="00667723">
        <w:rPr>
          <w:rFonts w:ascii="Arial" w:hAnsi="Arial" w:cs="Arial"/>
        </w:rPr>
        <w:t>(</w:t>
      </w:r>
      <w:hyperlink r:id="rId16" w:history="1">
        <w:r w:rsidR="00667723" w:rsidRPr="00C80357">
          <w:rPr>
            <w:rStyle w:val="Hyperlink"/>
            <w:rFonts w:ascii="Arial" w:hAnsi="Arial" w:cs="Arial"/>
          </w:rPr>
          <w:t>hvv-vizepraesident3@hessen-volley.de</w:t>
        </w:r>
      </w:hyperlink>
      <w:r w:rsidR="00667723">
        <w:rPr>
          <w:rFonts w:ascii="Arial" w:hAnsi="Arial" w:cs="Arial"/>
        </w:rPr>
        <w:t xml:space="preserve">) </w:t>
      </w:r>
      <w:r w:rsidRPr="00A3792B">
        <w:rPr>
          <w:rFonts w:ascii="Arial" w:hAnsi="Arial" w:cs="Arial"/>
        </w:rPr>
        <w:t>einzureichen. Hierfür ist die Zustimmung der beteiligten Vereine in schriftlicher Form erforderlich. Der Ersatztermin (alle möglichen Termine außer den im Rahmenspielplan angegebenen offiziellen Nachholterminen</w:t>
      </w:r>
      <w:r>
        <w:rPr>
          <w:rFonts w:ascii="Arial" w:hAnsi="Arial" w:cs="Arial"/>
        </w:rPr>
        <w:t xml:space="preserve"> NH</w:t>
      </w:r>
      <w:r w:rsidRPr="00A3792B">
        <w:rPr>
          <w:rFonts w:ascii="Arial" w:hAnsi="Arial" w:cs="Arial"/>
        </w:rPr>
        <w:t xml:space="preserve">) ist in diesem Antrag zu bestimmen. Bei Spielverlegungen dieser Art ist eine Bearbeitungsgebühr (25 Euro) zu zahlen (HVV-Postbank-Konto </w:t>
      </w:r>
      <w:r w:rsidRPr="00CF497F">
        <w:rPr>
          <w:rFonts w:ascii="Arial" w:hAnsi="Arial" w:cs="Arial"/>
        </w:rPr>
        <w:t>IBAN: DE21 5001 0060 0237 9666 05</w:t>
      </w:r>
      <w:r w:rsidRPr="00A3792B">
        <w:rPr>
          <w:rFonts w:ascii="Arial" w:hAnsi="Arial" w:cs="Arial"/>
        </w:rPr>
        <w:t>).</w:t>
      </w:r>
    </w:p>
    <w:p w:rsidR="00C71130" w:rsidRDefault="00C71130" w:rsidP="00C71130">
      <w:pPr>
        <w:kinsoku w:val="0"/>
        <w:overflowPunct w:val="0"/>
        <w:autoSpaceDE/>
        <w:autoSpaceDN/>
        <w:adjustRightInd/>
        <w:spacing w:line="233" w:lineRule="exact"/>
        <w:textAlignment w:val="baseline"/>
        <w:rPr>
          <w:rFonts w:ascii="Arial" w:hAnsi="Arial" w:cs="Arial"/>
          <w:b/>
          <w:spacing w:val="3"/>
        </w:rPr>
      </w:pPr>
    </w:p>
    <w:p w:rsidR="00C71130" w:rsidRPr="00A3792B" w:rsidRDefault="00C71130" w:rsidP="00C71130">
      <w:pPr>
        <w:kinsoku w:val="0"/>
        <w:overflowPunct w:val="0"/>
        <w:autoSpaceDE/>
        <w:autoSpaceDN/>
        <w:adjustRightInd/>
        <w:spacing w:line="233" w:lineRule="exact"/>
        <w:textAlignment w:val="baseline"/>
        <w:rPr>
          <w:rFonts w:ascii="Arial" w:hAnsi="Arial" w:cs="Arial"/>
          <w:b/>
          <w:spacing w:val="3"/>
        </w:rPr>
      </w:pPr>
      <w:r w:rsidRPr="00A3792B">
        <w:rPr>
          <w:rFonts w:ascii="Arial" w:hAnsi="Arial" w:cs="Arial"/>
          <w:b/>
          <w:spacing w:val="3"/>
        </w:rPr>
        <w:t>Spielberichtsbogen</w:t>
      </w:r>
    </w:p>
    <w:p w:rsidR="00C71130" w:rsidRPr="00A3792B" w:rsidRDefault="00C71130" w:rsidP="00C71130">
      <w:pPr>
        <w:kinsoku w:val="0"/>
        <w:overflowPunct w:val="0"/>
        <w:autoSpaceDE/>
        <w:autoSpaceDN/>
        <w:adjustRightInd/>
        <w:spacing w:line="233" w:lineRule="exact"/>
        <w:textAlignment w:val="baseline"/>
        <w:rPr>
          <w:rFonts w:ascii="Arial" w:hAnsi="Arial" w:cs="Arial"/>
          <w:spacing w:val="-4"/>
        </w:rPr>
      </w:pPr>
      <w:r w:rsidRPr="00A3792B">
        <w:rPr>
          <w:rFonts w:ascii="Arial" w:hAnsi="Arial" w:cs="Arial"/>
          <w:spacing w:val="-4"/>
        </w:rPr>
        <w:t xml:space="preserve">Die Originalspielberichtsbogen sind vom Ausrichter an mich zu </w:t>
      </w:r>
      <w:proofErr w:type="gramStart"/>
      <w:r w:rsidRPr="00A3792B">
        <w:rPr>
          <w:rFonts w:ascii="Arial" w:hAnsi="Arial" w:cs="Arial"/>
          <w:spacing w:val="-4"/>
        </w:rPr>
        <w:t>schicken</w:t>
      </w:r>
      <w:proofErr w:type="gramEnd"/>
      <w:r w:rsidRPr="00A3792B">
        <w:rPr>
          <w:rFonts w:ascii="Arial" w:hAnsi="Arial" w:cs="Arial"/>
          <w:spacing w:val="-4"/>
        </w:rPr>
        <w:t xml:space="preserve"> (Poststempel Montag</w:t>
      </w:r>
      <w:r>
        <w:rPr>
          <w:rFonts w:ascii="Arial" w:hAnsi="Arial" w:cs="Arial"/>
          <w:spacing w:val="-4"/>
        </w:rPr>
        <w:t xml:space="preserve"> nach Spieltag</w:t>
      </w:r>
      <w:r w:rsidRPr="00A3792B">
        <w:rPr>
          <w:rFonts w:ascii="Arial" w:hAnsi="Arial" w:cs="Arial"/>
          <w:spacing w:val="-4"/>
        </w:rPr>
        <w:t>).</w:t>
      </w:r>
    </w:p>
    <w:p w:rsidR="00C71130" w:rsidRDefault="00C71130" w:rsidP="00C71130">
      <w:pPr>
        <w:kinsoku w:val="0"/>
        <w:overflowPunct w:val="0"/>
        <w:autoSpaceDE/>
        <w:autoSpaceDN/>
        <w:adjustRightInd/>
        <w:spacing w:before="2" w:line="230" w:lineRule="exact"/>
        <w:ind w:right="72"/>
        <w:jc w:val="both"/>
        <w:textAlignment w:val="baseline"/>
        <w:rPr>
          <w:rFonts w:ascii="Arial" w:hAnsi="Arial" w:cs="Arial"/>
        </w:rPr>
      </w:pPr>
      <w:r w:rsidRPr="00A3792B">
        <w:rPr>
          <w:rFonts w:ascii="Arial" w:hAnsi="Arial" w:cs="Arial"/>
        </w:rPr>
        <w:t>Die Gastgeber sind verpflichtet</w:t>
      </w:r>
      <w:r>
        <w:rPr>
          <w:rFonts w:ascii="Arial" w:hAnsi="Arial" w:cs="Arial"/>
        </w:rPr>
        <w:t>,</w:t>
      </w:r>
      <w:r w:rsidRPr="00A3792B">
        <w:rPr>
          <w:rFonts w:ascii="Arial" w:hAnsi="Arial" w:cs="Arial"/>
        </w:rPr>
        <w:t xml:space="preserve"> die Kopie des Spielberichtsbogens bis zum Saisonende aufzuheben. Im Falle des Verlusts des Originals ist die Kopie auf Anforderung </w:t>
      </w:r>
      <w:r>
        <w:rPr>
          <w:rFonts w:ascii="Arial" w:hAnsi="Arial" w:cs="Arial"/>
        </w:rPr>
        <w:t xml:space="preserve">zu </w:t>
      </w:r>
      <w:r w:rsidRPr="00A3792B">
        <w:rPr>
          <w:rFonts w:ascii="Arial" w:hAnsi="Arial" w:cs="Arial"/>
        </w:rPr>
        <w:t>mir zu schicken. Die Gäste sollen ihre Kopie der Spielberichtsbögen ebenfalls in Empfang nehmen und aufbewahren. Sie sind dafür aber selbst verantwortlich.</w:t>
      </w:r>
    </w:p>
    <w:p w:rsidR="00C71130" w:rsidRPr="00A3792B" w:rsidRDefault="00C71130" w:rsidP="00C71130">
      <w:pPr>
        <w:kinsoku w:val="0"/>
        <w:overflowPunct w:val="0"/>
        <w:autoSpaceDE/>
        <w:autoSpaceDN/>
        <w:adjustRightInd/>
        <w:spacing w:before="2" w:line="230" w:lineRule="exact"/>
        <w:ind w:right="72"/>
        <w:jc w:val="both"/>
        <w:textAlignment w:val="baseline"/>
        <w:rPr>
          <w:rFonts w:ascii="Arial" w:hAnsi="Arial" w:cs="Arial"/>
        </w:rPr>
      </w:pPr>
    </w:p>
    <w:p w:rsidR="00C71130" w:rsidRPr="00A3792B" w:rsidRDefault="00C71130" w:rsidP="00C71130">
      <w:pPr>
        <w:kinsoku w:val="0"/>
        <w:overflowPunct w:val="0"/>
        <w:autoSpaceDE/>
        <w:autoSpaceDN/>
        <w:adjustRightInd/>
        <w:spacing w:line="236" w:lineRule="exact"/>
        <w:textAlignment w:val="baseline"/>
        <w:rPr>
          <w:rFonts w:ascii="Arial" w:hAnsi="Arial" w:cs="Arial"/>
          <w:b/>
          <w:spacing w:val="2"/>
        </w:rPr>
      </w:pPr>
      <w:r w:rsidRPr="00A3792B">
        <w:rPr>
          <w:rFonts w:ascii="Arial" w:hAnsi="Arial" w:cs="Arial"/>
          <w:b/>
          <w:spacing w:val="2"/>
        </w:rPr>
        <w:t>Spielergebnisse</w:t>
      </w:r>
    </w:p>
    <w:p w:rsidR="00C71130" w:rsidRPr="00667723" w:rsidRDefault="00C71130" w:rsidP="00C71130">
      <w:pPr>
        <w:kinsoku w:val="0"/>
        <w:overflowPunct w:val="0"/>
        <w:autoSpaceDE/>
        <w:autoSpaceDN/>
        <w:adjustRightInd/>
        <w:spacing w:before="5" w:line="228" w:lineRule="exact"/>
        <w:ind w:right="74"/>
        <w:jc w:val="both"/>
        <w:textAlignment w:val="baseline"/>
        <w:rPr>
          <w:rFonts w:ascii="Arial" w:hAnsi="Arial" w:cs="Arial"/>
        </w:rPr>
      </w:pPr>
      <w:r w:rsidRPr="00667723">
        <w:rPr>
          <w:rFonts w:ascii="Arial" w:hAnsi="Arial" w:cs="Arial"/>
        </w:rPr>
        <w:t xml:space="preserve">Die Spielergebnisse sind bis </w:t>
      </w:r>
      <w:r w:rsidRPr="00667723">
        <w:rPr>
          <w:rFonts w:ascii="Arial" w:hAnsi="Arial" w:cs="Arial"/>
          <w:b/>
        </w:rPr>
        <w:t>spätestens eine Stunde nach Spielende</w:t>
      </w:r>
      <w:r w:rsidRPr="00667723">
        <w:rPr>
          <w:rFonts w:ascii="Arial" w:hAnsi="Arial" w:cs="Arial"/>
        </w:rPr>
        <w:t xml:space="preserve"> per SMS (läuft aus) (siehe </w:t>
      </w:r>
      <w:hyperlink r:id="rId17" w:history="1">
        <w:r w:rsidRPr="00667723">
          <w:rPr>
            <w:rStyle w:val="Hyperlink"/>
            <w:rFonts w:ascii="Arial" w:hAnsi="Arial" w:cs="Arial"/>
            <w:b/>
          </w:rPr>
          <w:t>SMS-Merkblatt</w:t>
        </w:r>
      </w:hyperlink>
      <w:r w:rsidRPr="00667723">
        <w:rPr>
          <w:rFonts w:ascii="Arial" w:hAnsi="Arial" w:cs="Arial"/>
        </w:rPr>
        <w:t xml:space="preserve">) oder besser der HVV-App (siehe </w:t>
      </w:r>
      <w:hyperlink r:id="rId18" w:history="1">
        <w:r w:rsidRPr="00667723">
          <w:rPr>
            <w:rStyle w:val="Hyperlink"/>
            <w:rFonts w:ascii="Arial" w:hAnsi="Arial" w:cs="Arial"/>
            <w:b/>
          </w:rPr>
          <w:t>Kurzanleitung</w:t>
        </w:r>
      </w:hyperlink>
      <w:r w:rsidRPr="00667723">
        <w:rPr>
          <w:rFonts w:ascii="Arial" w:hAnsi="Arial" w:cs="Arial"/>
        </w:rPr>
        <w:t xml:space="preserve">) zu melden. Dafür benötigt Ihr die Spiel-ID-Nummern. Die Ergebnisse sind wenig später auf der Seite </w:t>
      </w:r>
      <w:hyperlink r:id="rId19" w:history="1">
        <w:r w:rsidRPr="00667723">
          <w:rPr>
            <w:rStyle w:val="Hyperlink"/>
            <w:rFonts w:ascii="Arial" w:hAnsi="Arial" w:cs="Arial"/>
          </w:rPr>
          <w:t>http://hessen-volley.de</w:t>
        </w:r>
      </w:hyperlink>
      <w:r w:rsidRPr="00667723">
        <w:rPr>
          <w:rFonts w:ascii="Arial" w:hAnsi="Arial" w:cs="Arial"/>
        </w:rPr>
        <w:t xml:space="preserve"> * - Halle - unter der jeweiligen Spielklasse einzusehen.     * Adresse kann bei der neuen Homepage anders lauten</w:t>
      </w:r>
    </w:p>
    <w:p w:rsidR="00C71130" w:rsidRPr="00667723" w:rsidRDefault="00C71130" w:rsidP="00C71130">
      <w:pPr>
        <w:kinsoku w:val="0"/>
        <w:overflowPunct w:val="0"/>
        <w:autoSpaceDE/>
        <w:autoSpaceDN/>
        <w:adjustRightInd/>
        <w:spacing w:before="5" w:line="228" w:lineRule="exact"/>
        <w:ind w:right="74"/>
        <w:jc w:val="both"/>
        <w:textAlignment w:val="baseline"/>
        <w:rPr>
          <w:rFonts w:ascii="Arial" w:hAnsi="Arial" w:cs="Arial"/>
        </w:rPr>
      </w:pPr>
    </w:p>
    <w:p w:rsidR="00C71130" w:rsidRPr="00667723" w:rsidRDefault="00C71130" w:rsidP="00C71130">
      <w:pPr>
        <w:kinsoku w:val="0"/>
        <w:overflowPunct w:val="0"/>
        <w:autoSpaceDE/>
        <w:autoSpaceDN/>
        <w:adjustRightInd/>
        <w:spacing w:line="236" w:lineRule="exact"/>
        <w:textAlignment w:val="baseline"/>
        <w:rPr>
          <w:rFonts w:ascii="Arial" w:hAnsi="Arial" w:cs="Arial"/>
          <w:b/>
          <w:spacing w:val="2"/>
        </w:rPr>
      </w:pPr>
      <w:r w:rsidRPr="00667723">
        <w:rPr>
          <w:rFonts w:ascii="Arial" w:hAnsi="Arial" w:cs="Arial"/>
          <w:b/>
          <w:spacing w:val="2"/>
        </w:rPr>
        <w:t>Jugendliche, die in Erwachsenenmannschaften spielen ...</w:t>
      </w:r>
    </w:p>
    <w:p w:rsidR="00C71130" w:rsidRDefault="00C71130" w:rsidP="00C71130">
      <w:pPr>
        <w:kinsoku w:val="0"/>
        <w:overflowPunct w:val="0"/>
        <w:autoSpaceDE/>
        <w:autoSpaceDN/>
        <w:adjustRightInd/>
        <w:spacing w:before="1" w:line="230" w:lineRule="exact"/>
        <w:ind w:right="72"/>
        <w:jc w:val="both"/>
        <w:textAlignment w:val="baseline"/>
        <w:rPr>
          <w:rFonts w:ascii="Arial" w:hAnsi="Arial" w:cs="Arial"/>
        </w:rPr>
      </w:pPr>
      <w:r w:rsidRPr="00667723">
        <w:rPr>
          <w:rFonts w:ascii="Arial" w:hAnsi="Arial" w:cs="Arial"/>
        </w:rPr>
        <w:t>...benötigen, solange sie am Tag ihres Einsatzes das 18. Lebensjahr nicht vollendet haben, eine schriftliche Einverständniserklärung der/des Erziehungsberechtigten für den Einsatz in den entsprechenden Spielklassen. Diese ist nicht mehr dem zuständigen Staffelleiter zu schicken, sondern muss beim Verein vorliegen. Fehlt diese Einverständniserklärung, ist der Spieler nicht spielberechtigt (Spielverlust und 30 Euro Geldstrafe bei Einsatz des Spielers). Dafür ist das Formular "</w:t>
      </w:r>
      <w:hyperlink r:id="rId20" w:history="1">
        <w:r w:rsidRPr="00667723">
          <w:rPr>
            <w:rStyle w:val="Hyperlink"/>
            <w:rFonts w:ascii="Arial" w:hAnsi="Arial" w:cs="Arial"/>
            <w:b/>
          </w:rPr>
          <w:t>Einverst</w:t>
        </w:r>
        <w:r w:rsidRPr="00667723">
          <w:rPr>
            <w:rStyle w:val="Hyperlink"/>
            <w:rFonts w:ascii="Arial" w:hAnsi="Arial" w:cs="Arial"/>
            <w:b/>
          </w:rPr>
          <w:t>ä</w:t>
        </w:r>
        <w:r w:rsidRPr="00667723">
          <w:rPr>
            <w:rStyle w:val="Hyperlink"/>
            <w:rFonts w:ascii="Arial" w:hAnsi="Arial" w:cs="Arial"/>
            <w:b/>
          </w:rPr>
          <w:t>ndn</w:t>
        </w:r>
        <w:r w:rsidRPr="00667723">
          <w:rPr>
            <w:rStyle w:val="Hyperlink"/>
            <w:rFonts w:ascii="Arial" w:hAnsi="Arial" w:cs="Arial"/>
            <w:b/>
          </w:rPr>
          <w:t>i</w:t>
        </w:r>
        <w:r w:rsidRPr="00667723">
          <w:rPr>
            <w:rStyle w:val="Hyperlink"/>
            <w:rFonts w:ascii="Arial" w:hAnsi="Arial" w:cs="Arial"/>
            <w:b/>
          </w:rPr>
          <w:t>s</w:t>
        </w:r>
        <w:r w:rsidRPr="00667723">
          <w:rPr>
            <w:rStyle w:val="Hyperlink"/>
            <w:rFonts w:ascii="Arial" w:hAnsi="Arial" w:cs="Arial"/>
            <w:b/>
          </w:rPr>
          <w:t>erklärung Jugendliche</w:t>
        </w:r>
      </w:hyperlink>
      <w:r w:rsidRPr="00667723">
        <w:rPr>
          <w:rFonts w:ascii="Arial" w:hAnsi="Arial" w:cs="Arial"/>
        </w:rPr>
        <w:t>" auszufüllen (keine handgeschriebenen Zettel!) und aufzubewahren. Diese Erklärung gilt bis zur Volljährigkeit des Jugendlichen oder bis Widerruf durch einen Erziehungsberechtigten.</w:t>
      </w:r>
    </w:p>
    <w:p w:rsidR="00C71130" w:rsidRDefault="00C71130" w:rsidP="00C71130">
      <w:pPr>
        <w:kinsoku w:val="0"/>
        <w:overflowPunct w:val="0"/>
        <w:autoSpaceDE/>
        <w:autoSpaceDN/>
        <w:adjustRightInd/>
        <w:spacing w:before="1" w:line="230" w:lineRule="exact"/>
        <w:ind w:right="72"/>
        <w:jc w:val="both"/>
        <w:textAlignment w:val="baseline"/>
        <w:rPr>
          <w:rFonts w:ascii="Arial" w:hAnsi="Arial" w:cs="Arial"/>
          <w:b/>
        </w:rPr>
      </w:pPr>
      <w:r w:rsidRPr="00E77CEC">
        <w:rPr>
          <w:rFonts w:ascii="Arial" w:hAnsi="Arial" w:cs="Arial"/>
          <w:b/>
        </w:rPr>
        <w:t>Die Vereine sind alleinverantwortlich für die Spielberechtigung!</w:t>
      </w:r>
    </w:p>
    <w:p w:rsidR="00C71130" w:rsidRDefault="00C71130" w:rsidP="00C71130">
      <w:pPr>
        <w:widowControl/>
        <w:ind w:right="558"/>
        <w:jc w:val="both"/>
        <w:rPr>
          <w:rFonts w:ascii="Arial" w:hAnsi="Arial" w:cs="Arial"/>
          <w:color w:val="000000"/>
        </w:rPr>
      </w:pPr>
    </w:p>
    <w:p w:rsidR="00667723" w:rsidRPr="0075235E" w:rsidRDefault="00667723" w:rsidP="00667723">
      <w:pPr>
        <w:kinsoku w:val="0"/>
        <w:overflowPunct w:val="0"/>
        <w:autoSpaceDE/>
        <w:autoSpaceDN/>
        <w:adjustRightInd/>
        <w:spacing w:line="233" w:lineRule="exact"/>
        <w:textAlignment w:val="baseline"/>
        <w:rPr>
          <w:rFonts w:ascii="Arial" w:hAnsi="Arial" w:cs="Arial"/>
          <w:b/>
          <w:spacing w:val="3"/>
        </w:rPr>
      </w:pPr>
      <w:r w:rsidRPr="0075235E">
        <w:rPr>
          <w:rFonts w:ascii="Arial" w:hAnsi="Arial" w:cs="Arial"/>
          <w:b/>
          <w:spacing w:val="3"/>
        </w:rPr>
        <w:lastRenderedPageBreak/>
        <w:t>Mehrfachspielrechte für Jugendliche</w:t>
      </w:r>
    </w:p>
    <w:p w:rsidR="00667723" w:rsidRPr="00A3792B" w:rsidRDefault="00667723" w:rsidP="00667723">
      <w:pPr>
        <w:kinsoku w:val="0"/>
        <w:overflowPunct w:val="0"/>
        <w:autoSpaceDE/>
        <w:autoSpaceDN/>
        <w:adjustRightInd/>
        <w:spacing w:line="231" w:lineRule="exact"/>
        <w:jc w:val="both"/>
        <w:textAlignment w:val="baseline"/>
        <w:rPr>
          <w:rFonts w:ascii="Arial" w:hAnsi="Arial" w:cs="Arial"/>
          <w:spacing w:val="2"/>
        </w:rPr>
      </w:pPr>
      <w:r w:rsidRPr="00A3792B">
        <w:rPr>
          <w:rFonts w:ascii="Arial" w:hAnsi="Arial" w:cs="Arial"/>
          <w:spacing w:val="-4"/>
        </w:rPr>
        <w:t xml:space="preserve">Jugendliche (geboren nach </w:t>
      </w:r>
      <w:r>
        <w:rPr>
          <w:rFonts w:ascii="Arial" w:hAnsi="Arial" w:cs="Arial"/>
          <w:spacing w:val="-4"/>
        </w:rPr>
        <w:t xml:space="preserve">dem </w:t>
      </w:r>
      <w:r w:rsidRPr="00A3792B">
        <w:rPr>
          <w:rFonts w:ascii="Arial" w:hAnsi="Arial" w:cs="Arial"/>
          <w:spacing w:val="-4"/>
        </w:rPr>
        <w:t>01.01.</w:t>
      </w:r>
      <w:r>
        <w:rPr>
          <w:rFonts w:ascii="Arial" w:hAnsi="Arial" w:cs="Arial"/>
          <w:spacing w:val="-4"/>
        </w:rPr>
        <w:t>2001</w:t>
      </w:r>
      <w:r w:rsidRPr="00A3792B">
        <w:rPr>
          <w:rFonts w:ascii="Arial" w:hAnsi="Arial" w:cs="Arial"/>
          <w:spacing w:val="-4"/>
        </w:rPr>
        <w:t>) können ab dem 1. Spiel in der Mannschaft ihres Vereins</w:t>
      </w:r>
      <w:r>
        <w:rPr>
          <w:rFonts w:ascii="Arial" w:hAnsi="Arial" w:cs="Arial"/>
          <w:spacing w:val="-4"/>
        </w:rPr>
        <w:t>, der sie per Spielerlizenz zugeordnet wurden</w:t>
      </w:r>
      <w:r w:rsidRPr="00A3792B">
        <w:rPr>
          <w:rFonts w:ascii="Arial" w:hAnsi="Arial" w:cs="Arial"/>
          <w:spacing w:val="-4"/>
        </w:rPr>
        <w:t xml:space="preserve"> und in jeder höheren </w:t>
      </w:r>
      <w:r>
        <w:rPr>
          <w:rFonts w:ascii="Arial" w:hAnsi="Arial" w:cs="Arial"/>
          <w:spacing w:val="-4"/>
        </w:rPr>
        <w:t>Mannschaft des Vereins</w:t>
      </w:r>
      <w:r w:rsidRPr="00E77CEC">
        <w:rPr>
          <w:rFonts w:ascii="Arial" w:hAnsi="Arial" w:cs="Arial"/>
          <w:spacing w:val="-4"/>
        </w:rPr>
        <w:t xml:space="preserve"> </w:t>
      </w:r>
      <w:r w:rsidRPr="00A3792B">
        <w:rPr>
          <w:rFonts w:ascii="Arial" w:hAnsi="Arial" w:cs="Arial"/>
          <w:spacing w:val="-4"/>
        </w:rPr>
        <w:t>eingesetzt</w:t>
      </w:r>
      <w:r>
        <w:rPr>
          <w:rFonts w:ascii="Arial" w:hAnsi="Arial" w:cs="Arial"/>
          <w:spacing w:val="-4"/>
        </w:rPr>
        <w:t xml:space="preserve"> </w:t>
      </w:r>
      <w:r w:rsidRPr="00A3792B">
        <w:rPr>
          <w:rFonts w:ascii="Arial" w:hAnsi="Arial" w:cs="Arial"/>
          <w:spacing w:val="-4"/>
        </w:rPr>
        <w:t>werden.</w:t>
      </w:r>
      <w:r>
        <w:rPr>
          <w:rFonts w:ascii="Arial" w:hAnsi="Arial" w:cs="Arial"/>
          <w:spacing w:val="-4"/>
        </w:rPr>
        <w:t xml:space="preserve"> Ab Regionalliga geht das erst ab dem 5. Spieltag. </w:t>
      </w:r>
      <w:r w:rsidRPr="00A3792B">
        <w:rPr>
          <w:rFonts w:ascii="Arial" w:hAnsi="Arial" w:cs="Arial"/>
          <w:spacing w:val="2"/>
        </w:rPr>
        <w:t>Das wird nicht i</w:t>
      </w:r>
      <w:r>
        <w:rPr>
          <w:rFonts w:ascii="Arial" w:hAnsi="Arial" w:cs="Arial"/>
          <w:spacing w:val="2"/>
        </w:rPr>
        <w:t xml:space="preserve">n </w:t>
      </w:r>
      <w:r w:rsidRPr="00667723">
        <w:rPr>
          <w:rFonts w:ascii="Arial" w:hAnsi="Arial" w:cs="Arial"/>
          <w:spacing w:val="2"/>
        </w:rPr>
        <w:t>der Spielerlizenz als</w:t>
      </w:r>
      <w:r w:rsidRPr="00A3792B">
        <w:rPr>
          <w:rFonts w:ascii="Arial" w:hAnsi="Arial" w:cs="Arial"/>
          <w:spacing w:val="2"/>
        </w:rPr>
        <w:t xml:space="preserve"> Höherspielen eingetragen</w:t>
      </w:r>
      <w:r>
        <w:rPr>
          <w:rFonts w:ascii="Arial" w:hAnsi="Arial" w:cs="Arial"/>
          <w:spacing w:val="2"/>
        </w:rPr>
        <w:t>,</w:t>
      </w:r>
      <w:r w:rsidRPr="00A3792B">
        <w:rPr>
          <w:rFonts w:ascii="Arial" w:hAnsi="Arial" w:cs="Arial"/>
          <w:spacing w:val="2"/>
        </w:rPr>
        <w:t xml:space="preserve"> sondern nur im Spielbericht.</w:t>
      </w:r>
    </w:p>
    <w:p w:rsidR="00667723" w:rsidRDefault="00667723" w:rsidP="00667723">
      <w:pPr>
        <w:kinsoku w:val="0"/>
        <w:overflowPunct w:val="0"/>
        <w:autoSpaceDE/>
        <w:autoSpaceDN/>
        <w:adjustRightInd/>
        <w:spacing w:line="230" w:lineRule="exact"/>
        <w:jc w:val="both"/>
        <w:textAlignment w:val="baseline"/>
        <w:rPr>
          <w:rFonts w:ascii="Arial" w:hAnsi="Arial" w:cs="Arial"/>
          <w:spacing w:val="-4"/>
        </w:rPr>
      </w:pPr>
      <w:r w:rsidRPr="00A3792B">
        <w:rPr>
          <w:rFonts w:ascii="Arial" w:hAnsi="Arial" w:cs="Arial"/>
        </w:rPr>
        <w:t xml:space="preserve">Spielen mehrere Mannschaften eines Vereins in einer Spielklasse </w:t>
      </w:r>
      <w:r>
        <w:rPr>
          <w:rFonts w:ascii="Arial" w:hAnsi="Arial" w:cs="Arial"/>
        </w:rPr>
        <w:t>der Bezirksoberliga, Landesliga oder Oberliga</w:t>
      </w:r>
      <w:r w:rsidRPr="00A3792B">
        <w:rPr>
          <w:rFonts w:ascii="Arial" w:hAnsi="Arial" w:cs="Arial"/>
          <w:spacing w:val="-4"/>
        </w:rPr>
        <w:t>, darf der Jugendliche nur in einer dieser Ma</w:t>
      </w:r>
      <w:r>
        <w:rPr>
          <w:rFonts w:ascii="Arial" w:hAnsi="Arial" w:cs="Arial"/>
          <w:spacing w:val="-4"/>
        </w:rPr>
        <w:t>nnschaften eingesetzt werden</w:t>
      </w:r>
      <w:r>
        <w:rPr>
          <w:rFonts w:ascii="Arial" w:hAnsi="Arial" w:cs="Arial"/>
          <w:spacing w:val="-4"/>
        </w:rPr>
        <w:t xml:space="preserve">. </w:t>
      </w:r>
      <w:r w:rsidRPr="00A3792B">
        <w:rPr>
          <w:rFonts w:ascii="Arial" w:hAnsi="Arial" w:cs="Arial"/>
          <w:spacing w:val="-4"/>
        </w:rPr>
        <w:t>In jeder Mannschaft des Vereins müssen mind</w:t>
      </w:r>
      <w:r>
        <w:rPr>
          <w:rFonts w:ascii="Arial" w:hAnsi="Arial" w:cs="Arial"/>
          <w:spacing w:val="-4"/>
        </w:rPr>
        <w:t>estens</w:t>
      </w:r>
      <w:r w:rsidRPr="00A3792B">
        <w:rPr>
          <w:rFonts w:ascii="Arial" w:hAnsi="Arial" w:cs="Arial"/>
          <w:spacing w:val="-4"/>
        </w:rPr>
        <w:t xml:space="preserve"> 7 Spieler fest gemeldet sein.</w:t>
      </w:r>
    </w:p>
    <w:p w:rsidR="00667723" w:rsidRDefault="00667723" w:rsidP="00667723">
      <w:pPr>
        <w:widowControl/>
        <w:tabs>
          <w:tab w:val="left" w:pos="0"/>
        </w:tabs>
        <w:overflowPunct w:val="0"/>
        <w:ind w:left="-156"/>
        <w:rPr>
          <w:rFonts w:ascii="Arial" w:hAnsi="Arial" w:cs="Arial"/>
          <w:b/>
          <w:bCs/>
        </w:rPr>
      </w:pPr>
    </w:p>
    <w:p w:rsidR="00667723" w:rsidRPr="00667723" w:rsidRDefault="00667723" w:rsidP="00667723">
      <w:pPr>
        <w:widowControl/>
        <w:tabs>
          <w:tab w:val="left" w:pos="0"/>
        </w:tabs>
        <w:overflowPunct w:val="0"/>
        <w:ind w:left="-156"/>
        <w:rPr>
          <w:rFonts w:ascii="Arial" w:hAnsi="Arial" w:cs="Arial"/>
          <w:b/>
          <w:bCs/>
        </w:rPr>
      </w:pPr>
      <w:r>
        <w:rPr>
          <w:rFonts w:ascii="Arial" w:hAnsi="Arial" w:cs="Arial"/>
          <w:b/>
          <w:bCs/>
        </w:rPr>
        <w:t xml:space="preserve"> </w:t>
      </w:r>
      <w:r w:rsidRPr="00667723">
        <w:rPr>
          <w:rFonts w:ascii="Arial" w:hAnsi="Arial" w:cs="Arial"/>
          <w:b/>
          <w:bCs/>
        </w:rPr>
        <w:t>Spielklassenwechsel (vgl. 8.2.4)</w:t>
      </w:r>
    </w:p>
    <w:p w:rsidR="00667723" w:rsidRPr="00667723" w:rsidRDefault="00667723" w:rsidP="00667723">
      <w:pPr>
        <w:widowControl/>
        <w:tabs>
          <w:tab w:val="left" w:pos="0"/>
        </w:tabs>
        <w:overflowPunct w:val="0"/>
        <w:ind w:left="-156"/>
        <w:rPr>
          <w:rFonts w:ascii="Arial" w:hAnsi="Arial" w:cs="Arial"/>
        </w:rPr>
      </w:pPr>
      <w:r>
        <w:rPr>
          <w:rFonts w:ascii="Arial" w:hAnsi="Arial" w:cs="Arial"/>
        </w:rPr>
        <w:t xml:space="preserve"> </w:t>
      </w:r>
      <w:r w:rsidRPr="00667723">
        <w:rPr>
          <w:rFonts w:ascii="Arial" w:hAnsi="Arial" w:cs="Arial"/>
        </w:rPr>
        <w:t xml:space="preserve">In den ersten beiden Meisterschaftsspielen darf kein Spieler mit einem Klassenleitervermerk für eine </w:t>
      </w:r>
      <w:r>
        <w:rPr>
          <w:rFonts w:ascii="Arial" w:hAnsi="Arial" w:cs="Arial"/>
        </w:rPr>
        <w:t xml:space="preserve">  </w:t>
      </w:r>
      <w:r w:rsidRPr="00667723">
        <w:rPr>
          <w:rFonts w:ascii="Arial" w:hAnsi="Arial" w:cs="Arial"/>
        </w:rPr>
        <w:t>niedrigere Spielklasse (z.B. Kreisliga) in der BOL eingesetzt werden.</w:t>
      </w:r>
    </w:p>
    <w:p w:rsidR="002F62E6" w:rsidRDefault="002F62E6"/>
    <w:p w:rsidR="00667723" w:rsidRDefault="00667723" w:rsidP="00667723">
      <w:pPr>
        <w:kinsoku w:val="0"/>
        <w:overflowPunct w:val="0"/>
        <w:autoSpaceDE/>
        <w:autoSpaceDN/>
        <w:adjustRightInd/>
        <w:spacing w:line="230" w:lineRule="exact"/>
        <w:jc w:val="both"/>
        <w:textAlignment w:val="baseline"/>
        <w:rPr>
          <w:rFonts w:ascii="Arial" w:hAnsi="Arial" w:cs="Arial"/>
          <w:b/>
          <w:spacing w:val="2"/>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b/>
          <w:spacing w:val="2"/>
        </w:rPr>
      </w:pPr>
      <w:r w:rsidRPr="00667723">
        <w:rPr>
          <w:rFonts w:ascii="Arial" w:hAnsi="Arial" w:cs="Arial"/>
          <w:b/>
          <w:spacing w:val="2"/>
        </w:rPr>
        <w:t>Schiedsrichterlizenzen</w:t>
      </w:r>
    </w:p>
    <w:p w:rsidR="00667723" w:rsidRPr="00667723" w:rsidRDefault="00667723" w:rsidP="00667723">
      <w:pPr>
        <w:widowControl/>
        <w:tabs>
          <w:tab w:val="left" w:pos="0"/>
        </w:tabs>
        <w:overflowPunct w:val="0"/>
        <w:rPr>
          <w:rFonts w:ascii="Arial" w:hAnsi="Arial" w:cs="Arial"/>
        </w:rPr>
      </w:pPr>
      <w:r w:rsidRPr="00667723">
        <w:rPr>
          <w:rFonts w:ascii="Arial" w:hAnsi="Arial" w:cs="Arial"/>
        </w:rPr>
        <w:t xml:space="preserve">Der 1.Schiedsrichter muss mindestens im Besitz einer gültigen (d.h. mit Jahresstempel versehenen) C-Lizenz     sein. </w:t>
      </w:r>
    </w:p>
    <w:p w:rsidR="00667723" w:rsidRPr="00667723" w:rsidRDefault="00667723" w:rsidP="00667723">
      <w:pPr>
        <w:widowControl/>
        <w:tabs>
          <w:tab w:val="left" w:pos="0"/>
        </w:tabs>
        <w:overflowPunct w:val="0"/>
        <w:ind w:left="-156"/>
        <w:rPr>
          <w:rFonts w:ascii="Arial" w:hAnsi="Arial" w:cs="Arial"/>
        </w:rPr>
      </w:pPr>
      <w:r w:rsidRPr="00667723">
        <w:rPr>
          <w:rFonts w:ascii="Arial" w:hAnsi="Arial" w:cs="Arial"/>
        </w:rPr>
        <w:t xml:space="preserve">   Der 2. Schiedsrichter muss mindestens im Besitz einer gültigen D-Lizenz sein.</w:t>
      </w:r>
    </w:p>
    <w:p w:rsidR="00667723" w:rsidRPr="00667723" w:rsidRDefault="00667723" w:rsidP="00667723">
      <w:pPr>
        <w:kinsoku w:val="0"/>
        <w:overflowPunct w:val="0"/>
        <w:autoSpaceDE/>
        <w:autoSpaceDN/>
        <w:adjustRightInd/>
        <w:spacing w:after="202" w:line="20" w:lineRule="exact"/>
        <w:ind w:right="2511"/>
        <w:textAlignment w:val="baseline"/>
        <w:rPr>
          <w:rFonts w:ascii="Arial" w:hAnsi="Arial" w:cs="Arial"/>
        </w:rPr>
      </w:pPr>
    </w:p>
    <w:p w:rsidR="00667723" w:rsidRPr="00667723" w:rsidRDefault="00667723" w:rsidP="00667723">
      <w:pPr>
        <w:kinsoku w:val="0"/>
        <w:overflowPunct w:val="0"/>
        <w:autoSpaceDE/>
        <w:autoSpaceDN/>
        <w:adjustRightInd/>
        <w:spacing w:before="13" w:line="231" w:lineRule="exact"/>
        <w:ind w:right="72"/>
        <w:jc w:val="both"/>
        <w:textAlignment w:val="baseline"/>
        <w:rPr>
          <w:rFonts w:ascii="Arial" w:hAnsi="Arial" w:cs="Arial"/>
        </w:rPr>
      </w:pPr>
      <w:r w:rsidRPr="00667723">
        <w:rPr>
          <w:rFonts w:ascii="Arial" w:hAnsi="Arial" w:cs="Arial"/>
        </w:rPr>
        <w:t>Die Schiedsrichter müssen ihre gültigen Ausweise vor dem Spiel vorlegen, damit sie von den Mannschaftsführern kontrolliert werden können.</w:t>
      </w:r>
    </w:p>
    <w:p w:rsidR="00667723" w:rsidRDefault="00667723" w:rsidP="00667723">
      <w:pPr>
        <w:widowControl/>
        <w:tabs>
          <w:tab w:val="left" w:pos="0"/>
        </w:tabs>
        <w:overflowPunct w:val="0"/>
        <w:ind w:left="-156"/>
        <w:rPr>
          <w:rFonts w:ascii="Arial" w:hAnsi="Arial" w:cs="Arial"/>
          <w:b/>
          <w:bCs/>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spacing w:val="-4"/>
        </w:rPr>
      </w:pPr>
    </w:p>
    <w:p w:rsidR="00667723" w:rsidRPr="00667723" w:rsidRDefault="00667723" w:rsidP="00667723">
      <w:pPr>
        <w:kinsoku w:val="0"/>
        <w:overflowPunct w:val="0"/>
        <w:autoSpaceDE/>
        <w:autoSpaceDN/>
        <w:adjustRightInd/>
        <w:spacing w:line="230" w:lineRule="exact"/>
        <w:jc w:val="both"/>
        <w:textAlignment w:val="baseline"/>
        <w:rPr>
          <w:rFonts w:ascii="Arial" w:hAnsi="Arial" w:cs="Arial"/>
          <w:spacing w:val="-4"/>
        </w:rPr>
      </w:pPr>
    </w:p>
    <w:p w:rsidR="00667723" w:rsidRPr="00667723" w:rsidRDefault="00667723" w:rsidP="00667723">
      <w:pPr>
        <w:widowControl/>
        <w:autoSpaceDE/>
        <w:autoSpaceDN/>
        <w:adjustRightInd/>
        <w:ind w:left="-156"/>
        <w:rPr>
          <w:rFonts w:ascii="Arial" w:hAnsi="Arial" w:cs="Arial"/>
          <w:b/>
        </w:rPr>
      </w:pPr>
      <w:r w:rsidRPr="00667723">
        <w:rPr>
          <w:rFonts w:ascii="Arial" w:hAnsi="Arial" w:cs="Arial"/>
          <w:b/>
        </w:rPr>
        <w:t>Aufgaben der beiden Linienrichter</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Es ist eine Unsitte, dass sich oft mehrere Personen auf der Position eines Linienrichters befinden und sich unterhalten. </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Im Sinne der Internationalen Volleyballspielregeln und des Fair </w:t>
      </w:r>
      <w:proofErr w:type="spellStart"/>
      <w:r w:rsidRPr="00667723">
        <w:rPr>
          <w:rFonts w:ascii="Arial" w:hAnsi="Arial" w:cs="Arial"/>
        </w:rPr>
        <w:t>play</w:t>
      </w:r>
      <w:proofErr w:type="spellEnd"/>
      <w:r w:rsidRPr="00667723">
        <w:rPr>
          <w:rFonts w:ascii="Arial" w:hAnsi="Arial" w:cs="Arial"/>
        </w:rPr>
        <w:t xml:space="preserve"> gegenüber den spielenden Mannschaften ist dies unbedingt zu unterlassen.</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 xml:space="preserve">Es befindet sich nur eine Person auf der Position des Linienrichters. </w:t>
      </w:r>
    </w:p>
    <w:p w:rsidR="00667723" w:rsidRPr="00667723" w:rsidRDefault="00667723" w:rsidP="00667723">
      <w:pPr>
        <w:widowControl/>
        <w:autoSpaceDE/>
        <w:autoSpaceDN/>
        <w:adjustRightInd/>
        <w:ind w:left="-156"/>
        <w:rPr>
          <w:rFonts w:ascii="Arial" w:hAnsi="Arial" w:cs="Arial"/>
        </w:rPr>
      </w:pPr>
      <w:r w:rsidRPr="00667723">
        <w:rPr>
          <w:rFonts w:ascii="Arial" w:hAnsi="Arial" w:cs="Arial"/>
        </w:rPr>
        <w:t>Die Linienrichter haben folgende Aufgaben:</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stehen an der Spielfeldecke, 2 Meter von den Feldlinien entfernt, rechts von den Schiedsrichtern und kontrollieren die Grundlinie und die komplette Seitenlinie auf ihrer Seite,</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Berührungen der Spieler beim Block an,</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an, wenn der Ball die Antenne berührt oder überfliegt,</w:t>
      </w:r>
    </w:p>
    <w:p w:rsidR="00667723" w:rsidRPr="00667723" w:rsidRDefault="00667723" w:rsidP="00667723">
      <w:pPr>
        <w:widowControl/>
        <w:numPr>
          <w:ilvl w:val="0"/>
          <w:numId w:val="3"/>
        </w:numPr>
        <w:autoSpaceDE/>
        <w:autoSpaceDN/>
        <w:adjustRightInd/>
        <w:ind w:left="-156"/>
        <w:rPr>
          <w:rFonts w:ascii="Arial" w:hAnsi="Arial" w:cs="Arial"/>
        </w:rPr>
      </w:pPr>
      <w:r w:rsidRPr="00667723">
        <w:rPr>
          <w:rFonts w:ascii="Arial" w:hAnsi="Arial" w:cs="Arial"/>
        </w:rPr>
        <w:t>sie zeigen an, wenn der Aufschlagspieler beim Aufschlag die Grundlinie berührt oder übertritt.</w:t>
      </w:r>
    </w:p>
    <w:p w:rsidR="00667723" w:rsidRPr="00667723" w:rsidRDefault="00667723" w:rsidP="00667723">
      <w:pPr>
        <w:kinsoku w:val="0"/>
        <w:overflowPunct w:val="0"/>
        <w:autoSpaceDE/>
        <w:autoSpaceDN/>
        <w:adjustRightInd/>
        <w:spacing w:line="234" w:lineRule="exact"/>
        <w:jc w:val="both"/>
        <w:textAlignment w:val="baseline"/>
        <w:rPr>
          <w:rFonts w:ascii="Arial" w:hAnsi="Arial" w:cs="Arial"/>
          <w:spacing w:val="-4"/>
        </w:rPr>
      </w:pPr>
    </w:p>
    <w:p w:rsidR="00667723" w:rsidRPr="00667723" w:rsidRDefault="00667723" w:rsidP="00667723">
      <w:pPr>
        <w:widowControl/>
        <w:tabs>
          <w:tab w:val="left" w:pos="0"/>
        </w:tabs>
        <w:overflowPunct w:val="0"/>
        <w:ind w:left="-156"/>
        <w:rPr>
          <w:rFonts w:ascii="Arial" w:hAnsi="Arial" w:cs="Arial"/>
          <w:b/>
          <w:bCs/>
          <w:color w:val="FF0000"/>
        </w:rPr>
      </w:pPr>
      <w:r w:rsidRPr="00667723">
        <w:rPr>
          <w:rFonts w:ascii="Arial" w:hAnsi="Arial" w:cs="Arial"/>
          <w:b/>
          <w:bCs/>
          <w:color w:val="FF0000"/>
        </w:rPr>
        <w:t xml:space="preserve">!! </w:t>
      </w:r>
      <w:proofErr w:type="gramStart"/>
      <w:r w:rsidRPr="00667723">
        <w:rPr>
          <w:rFonts w:ascii="Arial" w:hAnsi="Arial" w:cs="Arial"/>
          <w:b/>
          <w:bCs/>
        </w:rPr>
        <w:t xml:space="preserve">Trikotnummern </w:t>
      </w:r>
      <w:r w:rsidRPr="00667723">
        <w:rPr>
          <w:rFonts w:ascii="Arial" w:hAnsi="Arial" w:cs="Arial"/>
          <w:b/>
          <w:bCs/>
          <w:color w:val="FF0000"/>
        </w:rPr>
        <w:t>!!</w:t>
      </w:r>
      <w:proofErr w:type="gramEnd"/>
    </w:p>
    <w:p w:rsidR="00667723" w:rsidRPr="00667723" w:rsidRDefault="00667723" w:rsidP="00667723">
      <w:pPr>
        <w:widowControl/>
        <w:tabs>
          <w:tab w:val="left" w:pos="0"/>
        </w:tabs>
        <w:overflowPunct w:val="0"/>
        <w:ind w:left="-156"/>
        <w:rPr>
          <w:rFonts w:ascii="Arial" w:hAnsi="Arial" w:cs="Arial"/>
        </w:rPr>
      </w:pPr>
      <w:r w:rsidRPr="00667723">
        <w:rPr>
          <w:rFonts w:ascii="Arial" w:hAnsi="Arial" w:cs="Arial"/>
        </w:rPr>
        <w:t xml:space="preserve">Trikotnummern im Spielberichtsbogen, die in der Rotation auftauchen, aber nicht in der Mannschaftsliste eingetragen wurden, führen zu Spielverlust. </w:t>
      </w:r>
    </w:p>
    <w:p w:rsidR="00667723" w:rsidRDefault="00667723" w:rsidP="00667723">
      <w:pPr>
        <w:widowControl/>
        <w:tabs>
          <w:tab w:val="left" w:pos="0"/>
        </w:tabs>
        <w:overflowPunct w:val="0"/>
        <w:ind w:left="-156"/>
        <w:rPr>
          <w:rFonts w:ascii="Arial" w:hAnsi="Arial" w:cs="Arial"/>
        </w:rPr>
      </w:pPr>
      <w:r w:rsidRPr="00667723">
        <w:rPr>
          <w:rFonts w:ascii="Arial" w:hAnsi="Arial" w:cs="Arial"/>
        </w:rPr>
        <w:t>Solange der Spielberichtsbogen nicht abgeschlossen ist, ist es zulässig eine Korrektur vorzunehmen, so dass die Trikotnummern in der Rotation mit den Trikotnummern in der Mannschaftsliste übereinstimmen. Die Begründung der Korrektur ist unter „Bemerkungen“ einzutragen.</w:t>
      </w:r>
    </w:p>
    <w:p w:rsidR="00667723" w:rsidRDefault="00667723" w:rsidP="00667723">
      <w:pPr>
        <w:widowControl/>
        <w:tabs>
          <w:tab w:val="left" w:pos="0"/>
        </w:tabs>
        <w:overflowPunct w:val="0"/>
        <w:ind w:left="-156"/>
        <w:rPr>
          <w:rFonts w:ascii="Arial" w:hAnsi="Arial" w:cs="Arial"/>
        </w:rPr>
      </w:pPr>
    </w:p>
    <w:p w:rsidR="00667723" w:rsidRPr="00667723" w:rsidRDefault="00667723" w:rsidP="00667723">
      <w:pPr>
        <w:widowControl/>
        <w:autoSpaceDE/>
        <w:autoSpaceDN/>
        <w:adjustRightInd/>
        <w:ind w:left="-156"/>
        <w:rPr>
          <w:rFonts w:ascii="Arial" w:hAnsi="Arial"/>
          <w:b/>
          <w:bCs/>
        </w:rPr>
      </w:pPr>
      <w:r w:rsidRPr="00667723">
        <w:rPr>
          <w:rFonts w:ascii="Arial" w:hAnsi="Arial"/>
          <w:b/>
          <w:bCs/>
        </w:rPr>
        <w:t>Aufstiegsverfahren (vgl. SO 10 ff.)</w:t>
      </w:r>
    </w:p>
    <w:p w:rsidR="00667723" w:rsidRPr="00667723" w:rsidRDefault="00667723" w:rsidP="00667723">
      <w:pPr>
        <w:widowControl/>
        <w:autoSpaceDE/>
        <w:autoSpaceDN/>
        <w:adjustRightInd/>
        <w:ind w:left="-156"/>
        <w:rPr>
          <w:rFonts w:ascii="Arial" w:hAnsi="Arial"/>
        </w:rPr>
      </w:pPr>
      <w:r w:rsidRPr="00667723">
        <w:rPr>
          <w:rFonts w:ascii="Arial" w:hAnsi="Arial"/>
        </w:rPr>
        <w:t xml:space="preserve">Die tabellenerste Mannschaft steigt in die Landesliga auf. </w:t>
      </w:r>
    </w:p>
    <w:p w:rsidR="00667723" w:rsidRPr="00667723" w:rsidRDefault="00667723" w:rsidP="00667723">
      <w:pPr>
        <w:widowControl/>
        <w:autoSpaceDE/>
        <w:autoSpaceDN/>
        <w:adjustRightInd/>
        <w:ind w:left="-156"/>
        <w:rPr>
          <w:rFonts w:ascii="Arial" w:hAnsi="Arial"/>
        </w:rPr>
      </w:pPr>
      <w:r w:rsidRPr="00667723">
        <w:rPr>
          <w:rFonts w:ascii="Arial" w:hAnsi="Arial"/>
        </w:rPr>
        <w:t>Verzichtet eine aufstiegsberechtigte Mannschaft auf den Aufstieg, so steigt der jeweils Nächstplatzierte auf. Sofern auch der Drittplatzierte verzichtet, bleibt der bestplatzierte Absteiger der höheren Staffel  in seiner Staffel.</w:t>
      </w:r>
    </w:p>
    <w:p w:rsidR="00667723" w:rsidRPr="00667723" w:rsidRDefault="00667723" w:rsidP="00667723">
      <w:pPr>
        <w:widowControl/>
        <w:autoSpaceDE/>
        <w:autoSpaceDN/>
        <w:adjustRightInd/>
        <w:ind w:left="-156"/>
        <w:rPr>
          <w:rFonts w:ascii="Arial" w:hAnsi="Arial"/>
          <w:b/>
          <w:bCs/>
        </w:rPr>
      </w:pPr>
    </w:p>
    <w:p w:rsidR="00667723" w:rsidRPr="00667723" w:rsidRDefault="00667723" w:rsidP="00667723">
      <w:pPr>
        <w:widowControl/>
        <w:autoSpaceDE/>
        <w:autoSpaceDN/>
        <w:adjustRightInd/>
        <w:ind w:left="-156"/>
        <w:rPr>
          <w:rFonts w:ascii="Arial" w:hAnsi="Arial"/>
          <w:b/>
          <w:bCs/>
        </w:rPr>
      </w:pPr>
      <w:r w:rsidRPr="00667723">
        <w:rPr>
          <w:rFonts w:ascii="Arial" w:hAnsi="Arial"/>
          <w:b/>
          <w:bCs/>
        </w:rPr>
        <w:t>Abstiegsverfahren</w:t>
      </w:r>
    </w:p>
    <w:p w:rsidR="00667723" w:rsidRPr="00667723" w:rsidRDefault="00667723" w:rsidP="00667723">
      <w:pPr>
        <w:widowControl/>
        <w:autoSpaceDE/>
        <w:autoSpaceDN/>
        <w:adjustRightInd/>
        <w:ind w:left="-156"/>
        <w:rPr>
          <w:rFonts w:ascii="Arial" w:hAnsi="Arial"/>
        </w:rPr>
      </w:pPr>
      <w:r w:rsidRPr="00667723">
        <w:rPr>
          <w:rFonts w:ascii="Arial" w:hAnsi="Arial"/>
        </w:rPr>
        <w:t>Die Mannschaften auf den Plätzen 9 und 8 steigen in die jeweilige Bezirksliga ab.</w:t>
      </w:r>
    </w:p>
    <w:p w:rsidR="00667723" w:rsidRPr="00667723" w:rsidRDefault="00667723" w:rsidP="00667723">
      <w:pPr>
        <w:widowControl/>
        <w:autoSpaceDE/>
        <w:autoSpaceDN/>
        <w:adjustRightInd/>
        <w:ind w:left="-156"/>
        <w:rPr>
          <w:rFonts w:ascii="Arial" w:hAnsi="Arial"/>
        </w:rPr>
      </w:pPr>
      <w:r w:rsidRPr="00667723">
        <w:rPr>
          <w:rFonts w:ascii="Arial" w:hAnsi="Arial"/>
        </w:rPr>
        <w:t>Bei Mehrabsteigern aus der Landesliga erhöht sich die Zahl der Absteiger entsprechend, jedoch steigen nicht mehr als 3 Mannschaften ab.</w:t>
      </w:r>
    </w:p>
    <w:p w:rsidR="00667723" w:rsidRPr="00667723" w:rsidRDefault="00667723" w:rsidP="00667723">
      <w:pPr>
        <w:widowControl/>
        <w:autoSpaceDE/>
        <w:autoSpaceDN/>
        <w:adjustRightInd/>
        <w:ind w:left="-156"/>
        <w:rPr>
          <w:rFonts w:ascii="Arial" w:hAnsi="Arial"/>
        </w:rPr>
      </w:pPr>
      <w:r w:rsidRPr="00667723">
        <w:rPr>
          <w:rFonts w:ascii="Arial" w:hAnsi="Arial"/>
        </w:rPr>
        <w:t>Bei Staffeln mit 10 Mannschaften steigen die Mannschaften auf den Plätzen 10, 9, und 8 ab.</w:t>
      </w:r>
    </w:p>
    <w:p w:rsidR="00667723" w:rsidRPr="00667723" w:rsidRDefault="00667723" w:rsidP="00CC2793">
      <w:pPr>
        <w:widowControl/>
        <w:tabs>
          <w:tab w:val="left" w:pos="0"/>
        </w:tabs>
        <w:overflowPunct w:val="0"/>
        <w:rPr>
          <w:rFonts w:ascii="Arial" w:hAnsi="Arial" w:cs="Arial"/>
        </w:rPr>
      </w:pPr>
    </w:p>
    <w:p w:rsidR="00667723" w:rsidRPr="00A3792B" w:rsidRDefault="00667723" w:rsidP="00667723">
      <w:pPr>
        <w:kinsoku w:val="0"/>
        <w:overflowPunct w:val="0"/>
        <w:autoSpaceDE/>
        <w:autoSpaceDN/>
        <w:adjustRightInd/>
        <w:spacing w:before="360" w:line="224" w:lineRule="exact"/>
        <w:textAlignment w:val="baseline"/>
        <w:rPr>
          <w:rFonts w:ascii="Arial" w:hAnsi="Arial" w:cs="Arial"/>
          <w:b/>
          <w:bCs/>
          <w:spacing w:val="-3"/>
        </w:rPr>
      </w:pPr>
      <w:r w:rsidRPr="00A3792B">
        <w:rPr>
          <w:rFonts w:ascii="Arial" w:hAnsi="Arial" w:cs="Arial"/>
          <w:b/>
          <w:bCs/>
          <w:spacing w:val="-3"/>
        </w:rPr>
        <w:t>Rechtsweg:</w:t>
      </w:r>
    </w:p>
    <w:p w:rsidR="00667723" w:rsidRPr="00A3792B" w:rsidRDefault="00667723" w:rsidP="00667723">
      <w:pPr>
        <w:numPr>
          <w:ilvl w:val="0"/>
          <w:numId w:val="1"/>
        </w:numPr>
        <w:kinsoku w:val="0"/>
        <w:overflowPunct w:val="0"/>
        <w:autoSpaceDE/>
        <w:autoSpaceDN/>
        <w:adjustRightInd/>
        <w:spacing w:line="249" w:lineRule="exact"/>
        <w:textAlignment w:val="baseline"/>
        <w:rPr>
          <w:rFonts w:ascii="Arial" w:hAnsi="Arial" w:cs="Arial"/>
        </w:rPr>
      </w:pPr>
      <w:r w:rsidRPr="00A3792B">
        <w:rPr>
          <w:rFonts w:ascii="Arial" w:hAnsi="Arial" w:cs="Arial"/>
        </w:rPr>
        <w:t xml:space="preserve">1. Rechtsinstanz bei Streitigkeiten aus dem Spielbetrieb ist der </w:t>
      </w:r>
      <w:r>
        <w:rPr>
          <w:rFonts w:ascii="Arial" w:hAnsi="Arial" w:cs="Arial"/>
        </w:rPr>
        <w:t>Klassenleiter</w:t>
      </w:r>
      <w:r w:rsidRPr="00A3792B">
        <w:rPr>
          <w:rFonts w:ascii="Arial" w:hAnsi="Arial" w:cs="Arial"/>
        </w:rPr>
        <w:t>.</w:t>
      </w:r>
    </w:p>
    <w:p w:rsidR="00667723" w:rsidRPr="00A3792B" w:rsidRDefault="00667723" w:rsidP="00667723">
      <w:pPr>
        <w:numPr>
          <w:ilvl w:val="0"/>
          <w:numId w:val="1"/>
        </w:numPr>
        <w:kinsoku w:val="0"/>
        <w:overflowPunct w:val="0"/>
        <w:autoSpaceDE/>
        <w:autoSpaceDN/>
        <w:adjustRightInd/>
        <w:spacing w:before="15" w:line="230" w:lineRule="exact"/>
        <w:ind w:right="72"/>
        <w:jc w:val="both"/>
        <w:textAlignment w:val="baseline"/>
        <w:rPr>
          <w:rFonts w:ascii="Arial" w:hAnsi="Arial" w:cs="Arial"/>
        </w:rPr>
      </w:pPr>
      <w:r w:rsidRPr="00A3792B">
        <w:rPr>
          <w:rFonts w:ascii="Arial" w:hAnsi="Arial" w:cs="Arial"/>
        </w:rPr>
        <w:t xml:space="preserve">Der Protest gegen eine Spielwertung muss </w:t>
      </w:r>
      <w:r w:rsidRPr="00A3792B">
        <w:rPr>
          <w:rFonts w:ascii="Arial" w:hAnsi="Arial" w:cs="Arial"/>
          <w:b/>
          <w:bCs/>
        </w:rPr>
        <w:t xml:space="preserve">sofort </w:t>
      </w:r>
      <w:r w:rsidRPr="00A3792B">
        <w:rPr>
          <w:rFonts w:ascii="Arial" w:hAnsi="Arial" w:cs="Arial"/>
        </w:rPr>
        <w:t>nach der strittigen Situation vom Kapitän beim 1. Schiedsrichter angekündigt werden.</w:t>
      </w:r>
    </w:p>
    <w:p w:rsidR="00667723" w:rsidRPr="00A3792B" w:rsidRDefault="00667723" w:rsidP="00667723">
      <w:pPr>
        <w:numPr>
          <w:ilvl w:val="0"/>
          <w:numId w:val="1"/>
        </w:numPr>
        <w:kinsoku w:val="0"/>
        <w:overflowPunct w:val="0"/>
        <w:autoSpaceDE/>
        <w:autoSpaceDN/>
        <w:adjustRightInd/>
        <w:spacing w:before="17" w:line="230" w:lineRule="exact"/>
        <w:jc w:val="both"/>
        <w:textAlignment w:val="baseline"/>
        <w:rPr>
          <w:rFonts w:ascii="Arial" w:hAnsi="Arial" w:cs="Arial"/>
        </w:rPr>
      </w:pPr>
      <w:r w:rsidRPr="00A3792B">
        <w:rPr>
          <w:rFonts w:ascii="Arial" w:hAnsi="Arial" w:cs="Arial"/>
        </w:rPr>
        <w:t xml:space="preserve">nach </w:t>
      </w:r>
      <w:proofErr w:type="gramStart"/>
      <w:r w:rsidRPr="00A3792B">
        <w:rPr>
          <w:rFonts w:ascii="Arial" w:hAnsi="Arial" w:cs="Arial"/>
        </w:rPr>
        <w:t>Spielende</w:t>
      </w:r>
      <w:proofErr w:type="gramEnd"/>
      <w:r w:rsidRPr="00A3792B">
        <w:rPr>
          <w:rFonts w:ascii="Arial" w:hAnsi="Arial" w:cs="Arial"/>
        </w:rPr>
        <w:t xml:space="preserve"> muss vom Kapitän oder Trainer ein </w:t>
      </w:r>
      <w:r w:rsidRPr="00A3792B">
        <w:rPr>
          <w:rFonts w:ascii="Arial" w:hAnsi="Arial" w:cs="Arial"/>
          <w:b/>
          <w:bCs/>
        </w:rPr>
        <w:t>Kurzvermerk</w:t>
      </w:r>
      <w:r>
        <w:rPr>
          <w:rFonts w:ascii="Arial" w:hAnsi="Arial" w:cs="Arial"/>
          <w:b/>
          <w:bCs/>
        </w:rPr>
        <w:t xml:space="preserve"> „Protest gegen Spielwertung“</w:t>
      </w:r>
      <w:r w:rsidRPr="00A3792B">
        <w:rPr>
          <w:rFonts w:ascii="Arial" w:hAnsi="Arial" w:cs="Arial"/>
          <w:b/>
          <w:bCs/>
        </w:rPr>
        <w:t xml:space="preserve"> </w:t>
      </w:r>
      <w:r w:rsidRPr="00A3792B">
        <w:rPr>
          <w:rFonts w:ascii="Arial" w:hAnsi="Arial" w:cs="Arial"/>
        </w:rPr>
        <w:t>im Spielbericht eingetragen werden</w:t>
      </w:r>
      <w:r>
        <w:rPr>
          <w:rFonts w:ascii="Arial" w:hAnsi="Arial" w:cs="Arial"/>
        </w:rPr>
        <w:t>.</w:t>
      </w:r>
    </w:p>
    <w:p w:rsidR="00667723" w:rsidRPr="00A3792B" w:rsidRDefault="00667723" w:rsidP="00667723">
      <w:pPr>
        <w:numPr>
          <w:ilvl w:val="0"/>
          <w:numId w:val="1"/>
        </w:numPr>
        <w:kinsoku w:val="0"/>
        <w:overflowPunct w:val="0"/>
        <w:autoSpaceDE/>
        <w:autoSpaceDN/>
        <w:adjustRightInd/>
        <w:spacing w:before="11" w:line="228" w:lineRule="exact"/>
        <w:ind w:right="72"/>
        <w:jc w:val="both"/>
        <w:textAlignment w:val="baseline"/>
        <w:rPr>
          <w:rFonts w:ascii="Arial" w:hAnsi="Arial" w:cs="Arial"/>
        </w:rPr>
      </w:pPr>
      <w:r w:rsidRPr="00A3792B">
        <w:rPr>
          <w:rFonts w:ascii="Arial" w:hAnsi="Arial" w:cs="Arial"/>
        </w:rPr>
        <w:lastRenderedPageBreak/>
        <w:t xml:space="preserve">Protestgebühr von € 25,00 auf das HVV-Postgiro-Konto </w:t>
      </w:r>
      <w:r w:rsidRPr="00CF497F">
        <w:rPr>
          <w:rFonts w:ascii="Arial" w:hAnsi="Arial" w:cs="Arial"/>
        </w:rPr>
        <w:t>IBAN: DE21 5001 0060 0237 9666 05</w:t>
      </w:r>
      <w:r w:rsidRPr="00A3792B">
        <w:rPr>
          <w:rFonts w:ascii="Arial" w:hAnsi="Arial" w:cs="Arial"/>
        </w:rPr>
        <w:t xml:space="preserve"> überweisen, Kopie des Belegs mit der Protestbegründung zum </w:t>
      </w:r>
      <w:r>
        <w:rPr>
          <w:rFonts w:ascii="Arial" w:hAnsi="Arial" w:cs="Arial"/>
        </w:rPr>
        <w:t>Staffelleiter</w:t>
      </w:r>
      <w:r w:rsidRPr="00A3792B">
        <w:rPr>
          <w:rFonts w:ascii="Arial" w:hAnsi="Arial" w:cs="Arial"/>
        </w:rPr>
        <w:t xml:space="preserve"> senden.</w:t>
      </w:r>
    </w:p>
    <w:p w:rsidR="00667723" w:rsidRPr="00A3792B" w:rsidRDefault="00667723" w:rsidP="00667723">
      <w:pPr>
        <w:numPr>
          <w:ilvl w:val="0"/>
          <w:numId w:val="1"/>
        </w:numPr>
        <w:kinsoku w:val="0"/>
        <w:overflowPunct w:val="0"/>
        <w:autoSpaceDE/>
        <w:autoSpaceDN/>
        <w:adjustRightInd/>
        <w:spacing w:line="250" w:lineRule="exact"/>
        <w:jc w:val="both"/>
        <w:textAlignment w:val="baseline"/>
        <w:rPr>
          <w:rFonts w:ascii="Arial" w:hAnsi="Arial" w:cs="Arial"/>
        </w:rPr>
      </w:pPr>
      <w:r w:rsidRPr="00A3792B">
        <w:rPr>
          <w:rFonts w:ascii="Arial" w:hAnsi="Arial" w:cs="Arial"/>
        </w:rPr>
        <w:t xml:space="preserve">Innerhalb von </w:t>
      </w:r>
      <w:r w:rsidRPr="00CF497F">
        <w:rPr>
          <w:rFonts w:ascii="Arial" w:hAnsi="Arial" w:cs="Arial"/>
          <w:b/>
        </w:rPr>
        <w:t>7 Tagen</w:t>
      </w:r>
      <w:r w:rsidRPr="00A3792B">
        <w:rPr>
          <w:rFonts w:ascii="Arial" w:hAnsi="Arial" w:cs="Arial"/>
        </w:rPr>
        <w:t xml:space="preserve"> eine schriftliche Protestbegründung beim </w:t>
      </w:r>
      <w:r>
        <w:rPr>
          <w:rFonts w:ascii="Arial" w:hAnsi="Arial" w:cs="Arial"/>
        </w:rPr>
        <w:t>Staffelleiter</w:t>
      </w:r>
      <w:r w:rsidRPr="00A3792B">
        <w:rPr>
          <w:rFonts w:ascii="Arial" w:hAnsi="Arial" w:cs="Arial"/>
        </w:rPr>
        <w:t xml:space="preserve"> einreichen,</w:t>
      </w:r>
    </w:p>
    <w:p w:rsidR="00667723" w:rsidRPr="00A3792B" w:rsidRDefault="00667723" w:rsidP="00667723">
      <w:pPr>
        <w:numPr>
          <w:ilvl w:val="0"/>
          <w:numId w:val="2"/>
        </w:numPr>
        <w:kinsoku w:val="0"/>
        <w:overflowPunct w:val="0"/>
        <w:autoSpaceDE/>
        <w:autoSpaceDN/>
        <w:adjustRightInd/>
        <w:spacing w:before="16" w:line="230" w:lineRule="exact"/>
        <w:jc w:val="both"/>
        <w:textAlignment w:val="baseline"/>
        <w:rPr>
          <w:rFonts w:ascii="Arial" w:hAnsi="Arial" w:cs="Arial"/>
        </w:rPr>
      </w:pPr>
      <w:r w:rsidRPr="00A3792B">
        <w:rPr>
          <w:rFonts w:ascii="Arial" w:hAnsi="Arial" w:cs="Arial"/>
          <w:b/>
          <w:bCs/>
        </w:rPr>
        <w:t xml:space="preserve">Wichtig! </w:t>
      </w:r>
      <w:r w:rsidRPr="00CF497F">
        <w:rPr>
          <w:rFonts w:ascii="Arial" w:hAnsi="Arial" w:cs="Arial"/>
          <w:b/>
          <w:bCs/>
        </w:rPr>
        <w:t>Bezirk Süd, Spielklasse und Mannschaftsname</w:t>
      </w:r>
      <w:r w:rsidRPr="00A3792B">
        <w:rPr>
          <w:rFonts w:ascii="Arial" w:hAnsi="Arial" w:cs="Arial"/>
        </w:rPr>
        <w:t xml:space="preserve"> auf der Überweisung angeben.</w:t>
      </w:r>
    </w:p>
    <w:p w:rsidR="00667723" w:rsidRDefault="00667723" w:rsidP="00667723">
      <w:pPr>
        <w:numPr>
          <w:ilvl w:val="0"/>
          <w:numId w:val="1"/>
        </w:numPr>
        <w:kinsoku w:val="0"/>
        <w:overflowPunct w:val="0"/>
        <w:autoSpaceDE/>
        <w:autoSpaceDN/>
        <w:adjustRightInd/>
        <w:spacing w:line="230" w:lineRule="exact"/>
        <w:ind w:left="357" w:right="74" w:hanging="357"/>
        <w:jc w:val="both"/>
        <w:textAlignment w:val="baseline"/>
        <w:rPr>
          <w:rFonts w:ascii="Arial" w:hAnsi="Arial" w:cs="Arial"/>
        </w:rPr>
      </w:pPr>
      <w:r w:rsidRPr="0048163C">
        <w:rPr>
          <w:rFonts w:ascii="Arial" w:hAnsi="Arial" w:cs="Arial"/>
        </w:rPr>
        <w:t>Widerspruch gegen die Staffelleiterentscheidung ist innerhalb von 7 Tagen bei der ZWIST nach Überweisung der Widerspruchsgebühr von € 50,00 nur durch den ”</w:t>
      </w:r>
      <w:r w:rsidRPr="0048163C">
        <w:rPr>
          <w:rFonts w:ascii="Arial" w:hAnsi="Arial" w:cs="Arial"/>
          <w:b/>
          <w:bCs/>
        </w:rPr>
        <w:t>Beauftragten des Vereins für Volleyball</w:t>
      </w:r>
      <w:r w:rsidRPr="0048163C">
        <w:rPr>
          <w:rFonts w:ascii="Arial" w:hAnsi="Arial" w:cs="Arial"/>
        </w:rPr>
        <w:t>” möglich. Von der ZWIST werden Widersprüche auf formale Korrektheit geprüft und an den zuständigen Rechtswart geleitet.</w:t>
      </w:r>
    </w:p>
    <w:p w:rsidR="00667723" w:rsidRDefault="00667723" w:rsidP="00667723">
      <w:pPr>
        <w:rPr>
          <w:rFonts w:ascii="Arial" w:hAnsi="Arial" w:cs="Arial"/>
        </w:rPr>
      </w:pPr>
    </w:p>
    <w:p w:rsidR="00667723" w:rsidRDefault="00667723" w:rsidP="00667723">
      <w:pPr>
        <w:rPr>
          <w:rFonts w:ascii="Arial" w:hAnsi="Arial" w:cs="Arial"/>
        </w:rPr>
      </w:pPr>
      <w:r w:rsidRPr="0048163C">
        <w:rPr>
          <w:rFonts w:ascii="Arial" w:hAnsi="Arial" w:cs="Arial"/>
        </w:rPr>
        <w:t xml:space="preserve">Ich hänge in diesem Rundschreiben nicht die komplette </w:t>
      </w:r>
      <w:hyperlink r:id="rId21" w:history="1">
        <w:r w:rsidRPr="003E0E5A">
          <w:rPr>
            <w:rStyle w:val="Hyperlink"/>
            <w:rFonts w:ascii="Arial" w:hAnsi="Arial" w:cs="Arial"/>
          </w:rPr>
          <w:t>Form</w:t>
        </w:r>
        <w:r w:rsidRPr="003E0E5A">
          <w:rPr>
            <w:rStyle w:val="Hyperlink"/>
            <w:rFonts w:ascii="Arial" w:hAnsi="Arial" w:cs="Arial"/>
          </w:rPr>
          <w:t>u</w:t>
        </w:r>
        <w:r w:rsidRPr="003E0E5A">
          <w:rPr>
            <w:rStyle w:val="Hyperlink"/>
            <w:rFonts w:ascii="Arial" w:hAnsi="Arial" w:cs="Arial"/>
          </w:rPr>
          <w:t>larsammlung</w:t>
        </w:r>
      </w:hyperlink>
      <w:r w:rsidRPr="0048163C">
        <w:rPr>
          <w:rFonts w:ascii="Arial" w:hAnsi="Arial" w:cs="Arial"/>
        </w:rPr>
        <w:t xml:space="preserve"> an. Diese findet Ihr auf der Homepage des HVV</w:t>
      </w:r>
      <w:r w:rsidRPr="0048163C">
        <w:rPr>
          <w:rFonts w:ascii="Arial" w:hAnsi="Arial" w:cs="Arial"/>
          <w:color w:val="0000FF"/>
          <w:u w:val="single"/>
        </w:rPr>
        <w:t xml:space="preserve"> </w:t>
      </w:r>
      <w:hyperlink r:id="rId22" w:history="1">
        <w:r w:rsidRPr="0048163C">
          <w:rPr>
            <w:rStyle w:val="Hyperlink"/>
            <w:rFonts w:ascii="Arial" w:hAnsi="Arial" w:cs="Arial"/>
          </w:rPr>
          <w:t>http://h</w:t>
        </w:r>
        <w:r w:rsidRPr="0048163C">
          <w:rPr>
            <w:rStyle w:val="Hyperlink"/>
            <w:rFonts w:ascii="Arial" w:hAnsi="Arial" w:cs="Arial"/>
          </w:rPr>
          <w:t>e</w:t>
        </w:r>
        <w:r w:rsidRPr="0048163C">
          <w:rPr>
            <w:rStyle w:val="Hyperlink"/>
            <w:rFonts w:ascii="Arial" w:hAnsi="Arial" w:cs="Arial"/>
          </w:rPr>
          <w:t>s</w:t>
        </w:r>
        <w:r w:rsidRPr="0048163C">
          <w:rPr>
            <w:rStyle w:val="Hyperlink"/>
            <w:rFonts w:ascii="Arial" w:hAnsi="Arial" w:cs="Arial"/>
          </w:rPr>
          <w:t>sen-volley.de/</w:t>
        </w:r>
      </w:hyperlink>
      <w:r>
        <w:rPr>
          <w:rFonts w:ascii="Arial" w:hAnsi="Arial" w:cs="Arial"/>
        </w:rPr>
        <w:t xml:space="preserve"> </w:t>
      </w:r>
      <w:r w:rsidRPr="00667723">
        <w:rPr>
          <w:rFonts w:ascii="Arial" w:hAnsi="Arial" w:cs="Arial"/>
        </w:rPr>
        <w:t xml:space="preserve">unter  </w:t>
      </w:r>
      <w:r w:rsidRPr="00667723">
        <w:rPr>
          <w:rFonts w:ascii="Arial" w:hAnsi="Arial" w:cs="Arial"/>
        </w:rPr>
        <w:t>Spielbetrieb.</w:t>
      </w:r>
      <w:r w:rsidRPr="0048163C">
        <w:rPr>
          <w:rFonts w:ascii="Arial" w:hAnsi="Arial" w:cs="Arial"/>
        </w:rPr>
        <w:t xml:space="preserve"> Dort findet Ihr auch die gesamten Ordnungen des HVV zum</w:t>
      </w:r>
      <w:r>
        <w:rPr>
          <w:rFonts w:ascii="Arial" w:hAnsi="Arial" w:cs="Arial"/>
        </w:rPr>
        <w:t xml:space="preserve"> Nachlesen und Downloaden.</w:t>
      </w:r>
    </w:p>
    <w:p w:rsidR="00CC2793" w:rsidRDefault="00CC2793" w:rsidP="00667723">
      <w:pPr>
        <w:rPr>
          <w:rFonts w:ascii="Arial" w:hAnsi="Arial" w:cs="Arial"/>
        </w:rPr>
      </w:pPr>
    </w:p>
    <w:p w:rsidR="00CC2793" w:rsidRDefault="00CC2793" w:rsidP="00667723">
      <w:pPr>
        <w:rPr>
          <w:rFonts w:ascii="Arial" w:hAnsi="Arial" w:cs="Arial"/>
        </w:rPr>
      </w:pPr>
      <w:r>
        <w:rPr>
          <w:rFonts w:ascii="Arial" w:hAnsi="Arial" w:cs="Arial"/>
        </w:rPr>
        <w:t>Bei weiteren Fragen stehe ich zur Verfügung.</w:t>
      </w:r>
    </w:p>
    <w:p w:rsidR="00CC2793" w:rsidRDefault="00CC2793" w:rsidP="00667723">
      <w:pPr>
        <w:rPr>
          <w:rFonts w:ascii="Arial" w:hAnsi="Arial" w:cs="Arial"/>
        </w:rPr>
      </w:pPr>
      <w:r>
        <w:rPr>
          <w:rFonts w:ascii="Arial" w:hAnsi="Arial" w:cs="Arial"/>
        </w:rPr>
        <w:t>Viele Grüße</w:t>
      </w:r>
    </w:p>
    <w:p w:rsidR="00CC2793" w:rsidRDefault="00CC2793" w:rsidP="00667723">
      <w:pPr>
        <w:rPr>
          <w:rFonts w:ascii="Arial" w:hAnsi="Arial" w:cs="Arial"/>
        </w:rPr>
      </w:pPr>
      <w:r>
        <w:rPr>
          <w:rFonts w:ascii="Arial" w:hAnsi="Arial" w:cs="Arial"/>
        </w:rPr>
        <w:t>Jutta Nungesser</w:t>
      </w:r>
      <w:bookmarkStart w:id="0" w:name="_GoBack"/>
      <w:bookmarkEnd w:id="0"/>
    </w:p>
    <w:p w:rsidR="00667723" w:rsidRDefault="00667723" w:rsidP="00667723">
      <w:pPr>
        <w:rPr>
          <w:rFonts w:ascii="Arial" w:hAnsi="Arial" w:cs="Arial"/>
        </w:rPr>
      </w:pPr>
    </w:p>
    <w:p w:rsidR="00667723" w:rsidRDefault="00667723" w:rsidP="00667723"/>
    <w:sectPr w:rsidR="00667723" w:rsidSect="00C7113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DD"/>
    <w:multiLevelType w:val="singleLevel"/>
    <w:tmpl w:val="77282C2A"/>
    <w:lvl w:ilvl="0">
      <w:numFmt w:val="bullet"/>
      <w:lvlText w:val="·"/>
      <w:lvlJc w:val="left"/>
      <w:pPr>
        <w:tabs>
          <w:tab w:val="num" w:pos="288"/>
        </w:tabs>
        <w:ind w:left="288" w:hanging="288"/>
      </w:pPr>
      <w:rPr>
        <w:rFonts w:ascii="Symbol" w:hAnsi="Symbol" w:cs="Symbol"/>
        <w:snapToGrid/>
        <w:sz w:val="20"/>
        <w:szCs w:val="20"/>
      </w:rPr>
    </w:lvl>
  </w:abstractNum>
  <w:abstractNum w:abstractNumId="1">
    <w:nsid w:val="287C6142"/>
    <w:multiLevelType w:val="hybridMultilevel"/>
    <w:tmpl w:val="B928BEBE"/>
    <w:lvl w:ilvl="0" w:tplc="112ACC06">
      <w:start w:val="1"/>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vlJc w:val="left"/>
        <w:pPr>
          <w:tabs>
            <w:tab w:val="num" w:pos="360"/>
          </w:tabs>
          <w:ind w:left="360" w:hanging="360"/>
        </w:pPr>
        <w:rPr>
          <w:rFonts w:ascii="Symbol" w:hAnsi="Symbol" w:cs="Symbol"/>
          <w:snapToGrid/>
          <w:sz w:val="20"/>
          <w:szCs w:val="20"/>
        </w:rPr>
      </w:lvl>
    </w:lvlOverride>
  </w:num>
  <w:num w:numId="2">
    <w:abstractNumId w:val="0"/>
    <w:lvlOverride w:ilvl="0">
      <w:lvl w:ilvl="0">
        <w:numFmt w:val="bullet"/>
        <w:lvlText w:val="·"/>
        <w:lvlJc w:val="left"/>
        <w:pPr>
          <w:tabs>
            <w:tab w:val="num" w:pos="360"/>
          </w:tabs>
          <w:ind w:left="360" w:hanging="360"/>
        </w:pPr>
        <w:rPr>
          <w:rFonts w:ascii="Symbol" w:hAnsi="Symbol" w:cs="Symbol"/>
          <w:b/>
          <w:bCs/>
          <w:snapToGrid/>
          <w:sz w:val="20"/>
          <w:szCs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30"/>
    <w:rsid w:val="002F62E6"/>
    <w:rsid w:val="00667723"/>
    <w:rsid w:val="00C71130"/>
    <w:rsid w:val="00CC2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C7113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1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C71130"/>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1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ssen-volley.de/" TargetMode="External"/><Relationship Id="rId18" Type="http://schemas.openxmlformats.org/officeDocument/2006/relationships/hyperlink" Target="http://neu.hessen-volley.de/filerepository/TrkgM5vhKPwrm9sxcmwK.pdf" TargetMode="External"/><Relationship Id="rId3" Type="http://schemas.microsoft.com/office/2007/relationships/stylesWithEffects" Target="stylesWithEffects.xml"/><Relationship Id="rId21" Type="http://schemas.openxmlformats.org/officeDocument/2006/relationships/hyperlink" Target="http://hessen-volley.de/index.php?tacoma=webpart.pages.download.DownloadMultiListPage&amp;navid=6955&amp;coid=0&amp;cid=0&amp;tacomasid=freuqokuot0maps2vmehhf3h73&amp;parent_id=28http://hessen-volley.de/index.php?tacoma=webpart.pages.download.DownloadMultiListPage&amp;navid=6955&amp;coid=0&amp;cid=0&amp;tacomasid=freuqokuot0maps2vmehhf3h73&amp;parent_id=28" TargetMode="External"/><Relationship Id="rId7" Type="http://schemas.openxmlformats.org/officeDocument/2006/relationships/hyperlink" Target="http://hessen-volley.de/filerepository/JpzRpaUnbcZuw6uGfbfK.pdf" TargetMode="External"/><Relationship Id="rId12" Type="http://schemas.openxmlformats.org/officeDocument/2006/relationships/hyperlink" Target="http://hessen-volley.de/filerepository/JZ5AyuzxD3UWZKT93UJV.jpg" TargetMode="External"/><Relationship Id="rId17" Type="http://schemas.openxmlformats.org/officeDocument/2006/relationships/hyperlink" Target="http://neu.hessen-volley.de/filerepository/nxtEktgad55Yks5DbWff.pdf" TargetMode="External"/><Relationship Id="rId2" Type="http://schemas.openxmlformats.org/officeDocument/2006/relationships/styles" Target="styles.xml"/><Relationship Id="rId16" Type="http://schemas.openxmlformats.org/officeDocument/2006/relationships/hyperlink" Target="mailto:hvv-vizepraesident3@hessen-volley.de" TargetMode="External"/><Relationship Id="rId20" Type="http://schemas.openxmlformats.org/officeDocument/2006/relationships/hyperlink" Target="http://hessen-volley.de/filerepository/WbkUSmHHbrskuf3fv2WU.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vv.it4spor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ssen-volley.de/filerepository/qkmcZqpCWC4fLpVYMJJd.pdf" TargetMode="External"/><Relationship Id="rId23" Type="http://schemas.openxmlformats.org/officeDocument/2006/relationships/fontTable" Target="fontTable.xml"/><Relationship Id="rId10" Type="http://schemas.openxmlformats.org/officeDocument/2006/relationships/hyperlink" Target="http://hessen-volley.de/index.php?tacoma=webpart.pages.TacomaDynamicPage&amp;navid=11732&amp;coid=11732&amp;tacomasid=j7mba439378rcoooj07gppi813&amp;cid=0" TargetMode="External"/><Relationship Id="rId19" Type="http://schemas.openxmlformats.org/officeDocument/2006/relationships/hyperlink" Target="http://hessen-volley.de" TargetMode="External"/><Relationship Id="rId4" Type="http://schemas.openxmlformats.org/officeDocument/2006/relationships/settings" Target="settings.xml"/><Relationship Id="rId9" Type="http://schemas.openxmlformats.org/officeDocument/2006/relationships/hyperlink" Target="http://hessen-volley.de/index.php?tacoma=webpart.pages.TacomaDynamicPage&amp;navid=11732&amp;coid=11732&amp;tacomasid=j7mba439378rcoooj07gppi813&amp;cid=0" TargetMode="External"/><Relationship Id="rId14" Type="http://schemas.openxmlformats.org/officeDocument/2006/relationships/hyperlink" Target="http://www.volleyball-verband.de/de/redaktion/2018/juni/volleyball-portal--das-ist-der-neue-zeitplan-fuer-volleypassion/" TargetMode="External"/><Relationship Id="rId22" Type="http://schemas.openxmlformats.org/officeDocument/2006/relationships/hyperlink" Target="http://hessen-volle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2019-06-25T09:14:00Z</dcterms:created>
  <dcterms:modified xsi:type="dcterms:W3CDTF">2019-06-25T09:38:00Z</dcterms:modified>
</cp:coreProperties>
</file>